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940"/>
      </w:tblGrid>
      <w:tr w:rsidR="00641843" w:rsidRPr="00FC6F5A" w:rsidTr="006617B2">
        <w:tc>
          <w:tcPr>
            <w:tcW w:w="5220" w:type="dxa"/>
            <w:tcBorders>
              <w:top w:val="nil"/>
              <w:left w:val="nil"/>
              <w:bottom w:val="nil"/>
              <w:right w:val="nil"/>
            </w:tcBorders>
          </w:tcPr>
          <w:p w:rsidR="00641843" w:rsidRPr="00FC6F5A" w:rsidRDefault="00641843" w:rsidP="006617B2">
            <w:pPr>
              <w:jc w:val="center"/>
              <w:rPr>
                <w:rFonts w:ascii="Times New Roman" w:hAnsi="Times New Roman"/>
                <w:sz w:val="26"/>
                <w:szCs w:val="26"/>
              </w:rPr>
            </w:pPr>
            <w:r w:rsidRPr="00FC6F5A">
              <w:rPr>
                <w:rFonts w:ascii="Times New Roman" w:hAnsi="Times New Roman"/>
                <w:sz w:val="26"/>
                <w:szCs w:val="26"/>
              </w:rPr>
              <w:t>LIÊN ĐOÀN LAO ĐỘNG QUẬN 9</w:t>
            </w:r>
          </w:p>
          <w:p w:rsidR="00641843" w:rsidRPr="00FC6F5A" w:rsidRDefault="00641843" w:rsidP="006617B2">
            <w:pPr>
              <w:jc w:val="center"/>
              <w:rPr>
                <w:rFonts w:ascii="Times New Roman" w:hAnsi="Times New Roman"/>
                <w:b/>
                <w:sz w:val="26"/>
                <w:szCs w:val="26"/>
              </w:rPr>
            </w:pPr>
            <w:r w:rsidRPr="00FC6F5A">
              <w:rPr>
                <w:rFonts w:ascii="Times New Roman" w:hAnsi="Times New Roman"/>
                <w:b/>
                <w:sz w:val="26"/>
                <w:szCs w:val="26"/>
              </w:rPr>
              <w:t>CÔNG ĐÒAN GIÁO DỤC</w:t>
            </w:r>
          </w:p>
          <w:p w:rsidR="00641843" w:rsidRPr="00FC6F5A" w:rsidRDefault="00641843" w:rsidP="006617B2">
            <w:pPr>
              <w:jc w:val="center"/>
              <w:rPr>
                <w:rFonts w:ascii="Times New Roman" w:hAnsi="Times New Roman"/>
                <w:sz w:val="26"/>
                <w:szCs w:val="26"/>
              </w:rPr>
            </w:pPr>
            <w:r w:rsidRPr="00FC6F5A">
              <w:rPr>
                <w:rFonts w:ascii="Times New Roman" w:hAnsi="Times New Roman"/>
                <w:sz w:val="26"/>
                <w:szCs w:val="26"/>
              </w:rPr>
              <w:t>_____________</w:t>
            </w:r>
          </w:p>
          <w:p w:rsidR="00641843" w:rsidRPr="00FC6F5A" w:rsidRDefault="00FE575E" w:rsidP="006617B2">
            <w:pPr>
              <w:jc w:val="center"/>
              <w:rPr>
                <w:rFonts w:ascii="Times New Roman" w:hAnsi="Times New Roman"/>
                <w:sz w:val="26"/>
                <w:szCs w:val="26"/>
              </w:rPr>
            </w:pPr>
            <w:r>
              <w:rPr>
                <w:noProof/>
                <w:sz w:val="26"/>
                <w:szCs w:val="26"/>
              </w:rPr>
              <w:drawing>
                <wp:anchor distT="0" distB="0" distL="114300" distR="114300" simplePos="0" relativeHeight="251657728" behindDoc="1" locked="0" layoutInCell="1" allowOverlap="1">
                  <wp:simplePos x="0" y="0"/>
                  <wp:positionH relativeFrom="column">
                    <wp:posOffset>-68580</wp:posOffset>
                  </wp:positionH>
                  <wp:positionV relativeFrom="paragraph">
                    <wp:posOffset>-550545</wp:posOffset>
                  </wp:positionV>
                  <wp:extent cx="637540" cy="600075"/>
                  <wp:effectExtent l="19050" t="0" r="0" b="0"/>
                  <wp:wrapThrough wrapText="bothSides">
                    <wp:wrapPolygon edited="0">
                      <wp:start x="-645" y="0"/>
                      <wp:lineTo x="-645" y="21257"/>
                      <wp:lineTo x="21299" y="21257"/>
                      <wp:lineTo x="21299" y="0"/>
                      <wp:lineTo x="-64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8"/>
                          <a:srcRect/>
                          <a:stretch>
                            <a:fillRect/>
                          </a:stretch>
                        </pic:blipFill>
                        <pic:spPr bwMode="auto">
                          <a:xfrm>
                            <a:off x="0" y="0"/>
                            <a:ext cx="637540" cy="600075"/>
                          </a:xfrm>
                          <a:prstGeom prst="rect">
                            <a:avLst/>
                          </a:prstGeom>
                          <a:noFill/>
                          <a:ln w="9525">
                            <a:noFill/>
                            <a:miter lim="800000"/>
                            <a:headEnd/>
                            <a:tailEnd/>
                          </a:ln>
                        </pic:spPr>
                      </pic:pic>
                    </a:graphicData>
                  </a:graphic>
                </wp:anchor>
              </w:drawing>
            </w:r>
            <w:r w:rsidR="00641843">
              <w:rPr>
                <w:rFonts w:ascii="Times New Roman" w:hAnsi="Times New Roman"/>
                <w:sz w:val="26"/>
                <w:szCs w:val="26"/>
              </w:rPr>
              <w:t>Số</w:t>
            </w:r>
            <w:r w:rsidR="00641843" w:rsidRPr="00E05852">
              <w:rPr>
                <w:rFonts w:ascii="Times New Roman" w:hAnsi="Times New Roman"/>
                <w:b/>
                <w:sz w:val="26"/>
                <w:szCs w:val="26"/>
              </w:rPr>
              <w:t xml:space="preserve">:    </w:t>
            </w:r>
            <w:r w:rsidR="0094434B">
              <w:rPr>
                <w:rFonts w:ascii="Times New Roman" w:hAnsi="Times New Roman"/>
                <w:b/>
                <w:sz w:val="26"/>
                <w:szCs w:val="26"/>
              </w:rPr>
              <w:t>68</w:t>
            </w:r>
            <w:r w:rsidR="00641843">
              <w:rPr>
                <w:rFonts w:ascii="Times New Roman" w:hAnsi="Times New Roman"/>
                <w:b/>
                <w:sz w:val="26"/>
                <w:szCs w:val="26"/>
              </w:rPr>
              <w:t xml:space="preserve">  </w:t>
            </w:r>
            <w:r w:rsidR="00641843">
              <w:rPr>
                <w:rFonts w:ascii="Times New Roman" w:hAnsi="Times New Roman"/>
                <w:sz w:val="26"/>
                <w:szCs w:val="26"/>
              </w:rPr>
              <w:t xml:space="preserve"> /TB-CĐGD</w:t>
            </w:r>
          </w:p>
        </w:tc>
        <w:tc>
          <w:tcPr>
            <w:tcW w:w="5940" w:type="dxa"/>
            <w:tcBorders>
              <w:top w:val="nil"/>
              <w:left w:val="nil"/>
              <w:bottom w:val="nil"/>
              <w:right w:val="nil"/>
            </w:tcBorders>
          </w:tcPr>
          <w:p w:rsidR="00641843" w:rsidRPr="00FC6F5A" w:rsidRDefault="00641843" w:rsidP="006617B2">
            <w:pPr>
              <w:jc w:val="center"/>
              <w:rPr>
                <w:rFonts w:ascii="Times New Roman" w:hAnsi="Times New Roman"/>
                <w:b/>
                <w:sz w:val="26"/>
                <w:szCs w:val="26"/>
              </w:rPr>
            </w:pPr>
            <w:r w:rsidRPr="00FC6F5A">
              <w:rPr>
                <w:b/>
                <w:sz w:val="26"/>
                <w:szCs w:val="26"/>
              </w:rPr>
              <w:t>C</w:t>
            </w:r>
            <w:r w:rsidRPr="00FC6F5A">
              <w:rPr>
                <w:rFonts w:ascii="Times New Roman" w:hAnsi="Times New Roman"/>
                <w:b/>
                <w:sz w:val="26"/>
                <w:szCs w:val="26"/>
              </w:rPr>
              <w:t xml:space="preserve">ỘNG HÒA XÃ HỘI CHỦ NGHĨA VIỆT </w:t>
            </w:r>
            <w:smartTag w:uri="urn:schemas-microsoft-com:office:smarttags" w:element="place">
              <w:smartTag w:uri="urn:schemas-microsoft-com:office:smarttags" w:element="country-region">
                <w:r w:rsidRPr="00FC6F5A">
                  <w:rPr>
                    <w:rFonts w:ascii="Times New Roman" w:hAnsi="Times New Roman"/>
                    <w:b/>
                    <w:sz w:val="26"/>
                    <w:szCs w:val="26"/>
                  </w:rPr>
                  <w:t>NAM</w:t>
                </w:r>
              </w:smartTag>
            </w:smartTag>
          </w:p>
          <w:p w:rsidR="00641843" w:rsidRPr="00FE575E" w:rsidRDefault="00641843" w:rsidP="006617B2">
            <w:pPr>
              <w:jc w:val="center"/>
              <w:rPr>
                <w:rFonts w:ascii="Times New Roman" w:hAnsi="Times New Roman"/>
                <w:b/>
                <w:sz w:val="26"/>
                <w:szCs w:val="26"/>
              </w:rPr>
            </w:pPr>
            <w:r w:rsidRPr="00FE575E">
              <w:rPr>
                <w:rFonts w:ascii="Times New Roman" w:hAnsi="Times New Roman"/>
                <w:b/>
                <w:sz w:val="26"/>
                <w:szCs w:val="26"/>
              </w:rPr>
              <w:t>Độc lập – Tự do – Hạnh phúc</w:t>
            </w:r>
          </w:p>
          <w:p w:rsidR="00641843" w:rsidRPr="00FC6F5A" w:rsidRDefault="00641843" w:rsidP="006617B2">
            <w:pPr>
              <w:jc w:val="center"/>
              <w:rPr>
                <w:rFonts w:ascii="Times New Roman" w:hAnsi="Times New Roman"/>
                <w:sz w:val="26"/>
                <w:szCs w:val="26"/>
              </w:rPr>
            </w:pPr>
            <w:r w:rsidRPr="00FC6F5A">
              <w:rPr>
                <w:rFonts w:ascii="Times New Roman" w:hAnsi="Times New Roman"/>
                <w:sz w:val="26"/>
                <w:szCs w:val="26"/>
              </w:rPr>
              <w:t>_______________________</w:t>
            </w:r>
          </w:p>
          <w:p w:rsidR="00641843" w:rsidRPr="00FC6F5A" w:rsidRDefault="00641843" w:rsidP="006617B2">
            <w:pPr>
              <w:jc w:val="center"/>
              <w:rPr>
                <w:rFonts w:ascii="Times New Roman" w:hAnsi="Times New Roman"/>
                <w:i/>
                <w:sz w:val="26"/>
                <w:szCs w:val="26"/>
              </w:rPr>
            </w:pPr>
            <w:r>
              <w:rPr>
                <w:rFonts w:ascii="Times New Roman" w:hAnsi="Times New Roman"/>
                <w:i/>
                <w:sz w:val="26"/>
                <w:szCs w:val="26"/>
              </w:rPr>
              <w:t>Quận 9, ngày   12    tháng 10  năm 2015</w:t>
            </w:r>
          </w:p>
        </w:tc>
      </w:tr>
    </w:tbl>
    <w:p w:rsidR="00D61B55" w:rsidRPr="00CD0A91" w:rsidRDefault="00A46F67" w:rsidP="0052750E">
      <w:pPr>
        <w:pStyle w:val="Heading1"/>
        <w:tabs>
          <w:tab w:val="center" w:pos="1701"/>
          <w:tab w:val="center" w:pos="6237"/>
        </w:tabs>
        <w:rPr>
          <w:rFonts w:ascii="Times New Roman" w:hAnsi="Times New Roman"/>
          <w:b w:val="0"/>
          <w:sz w:val="26"/>
          <w:szCs w:val="26"/>
          <w:lang w:val="nl-NL"/>
        </w:rPr>
      </w:pPr>
      <w:r w:rsidRPr="001F2ADC">
        <w:rPr>
          <w:rFonts w:ascii="Times New Roman" w:hAnsi="Times New Roman"/>
          <w:b w:val="0"/>
          <w:bCs/>
          <w:sz w:val="26"/>
          <w:szCs w:val="26"/>
          <w:lang w:val="nl-NL"/>
        </w:rPr>
        <w:t xml:space="preserve">      </w:t>
      </w:r>
      <w:r w:rsidR="00BB0FAE">
        <w:rPr>
          <w:rFonts w:ascii="Times New Roman" w:hAnsi="Times New Roman"/>
          <w:b w:val="0"/>
          <w:bCs/>
          <w:sz w:val="26"/>
          <w:szCs w:val="26"/>
          <w:lang w:val="nl-NL"/>
        </w:rPr>
        <w:t xml:space="preserve">  </w:t>
      </w:r>
    </w:p>
    <w:p w:rsidR="00D61B55" w:rsidRPr="00641843" w:rsidRDefault="00D61B55" w:rsidP="00641843">
      <w:pPr>
        <w:tabs>
          <w:tab w:val="center" w:pos="1701"/>
        </w:tabs>
        <w:spacing w:before="120"/>
        <w:jc w:val="center"/>
        <w:rPr>
          <w:rFonts w:ascii="Times New Roman" w:hAnsi="Times New Roman"/>
          <w:sz w:val="36"/>
          <w:szCs w:val="36"/>
          <w:lang w:val="nl-NL"/>
        </w:rPr>
      </w:pPr>
      <w:r w:rsidRPr="00641843">
        <w:rPr>
          <w:rFonts w:ascii="Times New Roman" w:hAnsi="Times New Roman"/>
          <w:b/>
          <w:sz w:val="36"/>
          <w:szCs w:val="36"/>
          <w:lang w:val="nl-NL"/>
        </w:rPr>
        <w:t>TH</w:t>
      </w:r>
      <w:r w:rsidR="001F2ADC" w:rsidRPr="00641843">
        <w:rPr>
          <w:rFonts w:ascii="Times New Roman" w:hAnsi="Times New Roman"/>
          <w:b/>
          <w:sz w:val="36"/>
          <w:szCs w:val="36"/>
          <w:lang w:val="nl-NL"/>
        </w:rPr>
        <w:t>Ô</w:t>
      </w:r>
      <w:r w:rsidRPr="00641843">
        <w:rPr>
          <w:rFonts w:ascii="Times New Roman" w:hAnsi="Times New Roman"/>
          <w:b/>
          <w:sz w:val="36"/>
          <w:szCs w:val="36"/>
          <w:lang w:val="nl-NL"/>
        </w:rPr>
        <w:t>NG B</w:t>
      </w:r>
      <w:r w:rsidR="001F2ADC" w:rsidRPr="00641843">
        <w:rPr>
          <w:rFonts w:ascii="Times New Roman" w:hAnsi="Times New Roman"/>
          <w:b/>
          <w:sz w:val="36"/>
          <w:szCs w:val="36"/>
          <w:lang w:val="nl-NL"/>
        </w:rPr>
        <w:t>Á</w:t>
      </w:r>
      <w:r w:rsidRPr="00641843">
        <w:rPr>
          <w:rFonts w:ascii="Times New Roman" w:hAnsi="Times New Roman"/>
          <w:b/>
          <w:sz w:val="36"/>
          <w:szCs w:val="36"/>
          <w:lang w:val="nl-NL"/>
        </w:rPr>
        <w:t>O</w:t>
      </w:r>
    </w:p>
    <w:p w:rsidR="006A2CEC" w:rsidRDefault="00641843" w:rsidP="00641843">
      <w:pPr>
        <w:tabs>
          <w:tab w:val="center" w:pos="1800"/>
          <w:tab w:val="center" w:pos="6360"/>
        </w:tabs>
        <w:jc w:val="center"/>
        <w:rPr>
          <w:rFonts w:ascii="Times New Roman" w:hAnsi="Times New Roman"/>
          <w:b/>
          <w:sz w:val="28"/>
          <w:szCs w:val="28"/>
          <w:lang w:val="nl-NL"/>
        </w:rPr>
      </w:pPr>
      <w:r>
        <w:rPr>
          <w:rFonts w:ascii="Times New Roman" w:hAnsi="Times New Roman"/>
          <w:b/>
          <w:sz w:val="28"/>
          <w:szCs w:val="28"/>
          <w:lang w:val="nl-NL"/>
        </w:rPr>
        <w:t>Tổ chức lớp tập huấn Ng</w:t>
      </w:r>
      <w:r w:rsidR="00C1389C">
        <w:rPr>
          <w:rFonts w:ascii="Times New Roman" w:hAnsi="Times New Roman"/>
          <w:b/>
          <w:sz w:val="28"/>
          <w:szCs w:val="28"/>
          <w:lang w:val="nl-NL"/>
        </w:rPr>
        <w:t>h</w:t>
      </w:r>
      <w:r>
        <w:rPr>
          <w:rFonts w:ascii="Times New Roman" w:hAnsi="Times New Roman"/>
          <w:b/>
          <w:sz w:val="28"/>
          <w:szCs w:val="28"/>
          <w:lang w:val="nl-NL"/>
        </w:rPr>
        <w:t xml:space="preserve">ị định 04/NĐ-CP ngày </w:t>
      </w:r>
      <w:r w:rsidR="00FF0D7D">
        <w:rPr>
          <w:rFonts w:ascii="Times New Roman" w:hAnsi="Times New Roman"/>
          <w:b/>
          <w:sz w:val="28"/>
          <w:szCs w:val="28"/>
          <w:lang w:val="nl-NL"/>
        </w:rPr>
        <w:t>09/01/2015</w:t>
      </w:r>
    </w:p>
    <w:p w:rsidR="00FF0D7D" w:rsidRDefault="00FF0D7D" w:rsidP="00FF0D7D">
      <w:pPr>
        <w:spacing w:before="120"/>
        <w:jc w:val="center"/>
        <w:rPr>
          <w:rFonts w:ascii="Times New Roman" w:hAnsi="Times New Roman"/>
          <w:b/>
          <w:i/>
        </w:rPr>
      </w:pPr>
      <w:bookmarkStart w:id="0" w:name="loai_1_name"/>
      <w:r>
        <w:rPr>
          <w:rFonts w:ascii="Times New Roman" w:hAnsi="Times New Roman"/>
          <w:b/>
          <w:i/>
        </w:rPr>
        <w:t>“</w:t>
      </w:r>
      <w:r w:rsidRPr="00FF0D7D">
        <w:rPr>
          <w:rFonts w:ascii="Times New Roman" w:hAnsi="Times New Roman"/>
          <w:b/>
          <w:i/>
          <w:lang w:val="vi-VN"/>
        </w:rPr>
        <w:t xml:space="preserve">VỀ THỰC HIỆN DÂN CHỦ TRONG HOẠT ĐỘNG </w:t>
      </w:r>
    </w:p>
    <w:p w:rsidR="00FF0D7D" w:rsidRPr="00FF0D7D" w:rsidRDefault="00FF0D7D" w:rsidP="00FF0D7D">
      <w:pPr>
        <w:spacing w:before="120"/>
        <w:jc w:val="center"/>
        <w:rPr>
          <w:rFonts w:ascii="Times New Roman" w:hAnsi="Times New Roman"/>
          <w:b/>
          <w:i/>
        </w:rPr>
      </w:pPr>
      <w:r w:rsidRPr="00FF0D7D">
        <w:rPr>
          <w:rFonts w:ascii="Times New Roman" w:hAnsi="Times New Roman"/>
          <w:b/>
          <w:i/>
          <w:lang w:val="vi-VN"/>
        </w:rPr>
        <w:t>CỦA CƠ QUAN HÀNH CHÍNH NHÀ NƯỚC VÀ ĐƠN VỊ SỰ NGHIỆP CÔNG LẬP</w:t>
      </w:r>
      <w:bookmarkEnd w:id="0"/>
      <w:r>
        <w:rPr>
          <w:rFonts w:ascii="Times New Roman" w:hAnsi="Times New Roman"/>
          <w:b/>
          <w:i/>
        </w:rPr>
        <w:t>”</w:t>
      </w:r>
    </w:p>
    <w:p w:rsidR="0095059F" w:rsidRDefault="0095059F" w:rsidP="00FF0D7D">
      <w:pPr>
        <w:tabs>
          <w:tab w:val="center" w:pos="1800"/>
          <w:tab w:val="center" w:pos="6360"/>
        </w:tabs>
        <w:jc w:val="both"/>
        <w:rPr>
          <w:rFonts w:ascii="Times New Roman" w:hAnsi="Times New Roman"/>
          <w:sz w:val="28"/>
          <w:lang w:val="nl-NL"/>
        </w:rPr>
      </w:pPr>
    </w:p>
    <w:p w:rsidR="00D61B55" w:rsidRPr="00C1389C" w:rsidRDefault="00D61B55" w:rsidP="00C1389C">
      <w:pPr>
        <w:tabs>
          <w:tab w:val="center" w:pos="1800"/>
          <w:tab w:val="center" w:pos="6360"/>
        </w:tabs>
        <w:spacing w:before="120" w:after="120"/>
        <w:ind w:firstLine="709"/>
        <w:jc w:val="both"/>
        <w:rPr>
          <w:rFonts w:ascii="Times New Roman" w:hAnsi="Times New Roman"/>
          <w:b/>
          <w:sz w:val="26"/>
          <w:szCs w:val="26"/>
          <w:lang w:val="nl-NL"/>
        </w:rPr>
      </w:pPr>
      <w:r w:rsidRPr="00130C33">
        <w:rPr>
          <w:rFonts w:ascii="Times New Roman" w:hAnsi="Times New Roman"/>
          <w:sz w:val="26"/>
          <w:szCs w:val="26"/>
          <w:lang w:val="nl-NL"/>
        </w:rPr>
        <w:t>Th</w:t>
      </w:r>
      <w:r w:rsidR="001F2ADC" w:rsidRPr="00130C33">
        <w:rPr>
          <w:rFonts w:ascii="Times New Roman" w:hAnsi="Times New Roman"/>
          <w:sz w:val="26"/>
          <w:szCs w:val="26"/>
          <w:lang w:val="nl-NL"/>
        </w:rPr>
        <w:t>ự</w:t>
      </w:r>
      <w:r w:rsidRPr="00130C33">
        <w:rPr>
          <w:rFonts w:ascii="Times New Roman" w:hAnsi="Times New Roman"/>
          <w:sz w:val="26"/>
          <w:szCs w:val="26"/>
          <w:lang w:val="nl-NL"/>
        </w:rPr>
        <w:t>c hi</w:t>
      </w:r>
      <w:r w:rsidR="001F2ADC" w:rsidRPr="00130C33">
        <w:rPr>
          <w:rFonts w:ascii="Times New Roman" w:hAnsi="Times New Roman"/>
          <w:sz w:val="26"/>
          <w:szCs w:val="26"/>
          <w:lang w:val="nl-NL"/>
        </w:rPr>
        <w:t>ệ</w:t>
      </w:r>
      <w:r w:rsidRPr="00130C33">
        <w:rPr>
          <w:rFonts w:ascii="Times New Roman" w:hAnsi="Times New Roman"/>
          <w:sz w:val="26"/>
          <w:szCs w:val="26"/>
          <w:lang w:val="nl-NL"/>
        </w:rPr>
        <w:t xml:space="preserve">n </w:t>
      </w:r>
      <w:r w:rsidR="00721E8C">
        <w:rPr>
          <w:rFonts w:ascii="Times New Roman" w:hAnsi="Times New Roman"/>
          <w:sz w:val="26"/>
          <w:szCs w:val="26"/>
          <w:lang w:val="nl-NL"/>
        </w:rPr>
        <w:t>Kế hoạch hoạt động của Công đoàn Giáo dục</w:t>
      </w:r>
      <w:r w:rsidR="00D654A8" w:rsidRPr="00130C33">
        <w:rPr>
          <w:rFonts w:ascii="Times New Roman" w:hAnsi="Times New Roman"/>
          <w:sz w:val="26"/>
          <w:szCs w:val="26"/>
          <w:lang w:val="nl-NL"/>
        </w:rPr>
        <w:t xml:space="preserve"> quận 9</w:t>
      </w:r>
      <w:r w:rsidR="00721E8C">
        <w:rPr>
          <w:rFonts w:ascii="Times New Roman" w:hAnsi="Times New Roman"/>
          <w:sz w:val="26"/>
          <w:szCs w:val="26"/>
          <w:lang w:val="nl-NL"/>
        </w:rPr>
        <w:t xml:space="preserve"> – Năm </w:t>
      </w:r>
      <w:r w:rsidR="00C1389C">
        <w:rPr>
          <w:rFonts w:ascii="Times New Roman" w:hAnsi="Times New Roman"/>
          <w:sz w:val="26"/>
          <w:szCs w:val="26"/>
          <w:lang w:val="nl-NL"/>
        </w:rPr>
        <w:t>học 2015-2016 và</w:t>
      </w:r>
      <w:r w:rsidR="00721E8C">
        <w:rPr>
          <w:rFonts w:ascii="Times New Roman" w:hAnsi="Times New Roman"/>
          <w:sz w:val="26"/>
          <w:szCs w:val="26"/>
          <w:lang w:val="nl-NL"/>
        </w:rPr>
        <w:t xml:space="preserve"> </w:t>
      </w:r>
      <w:r w:rsidR="00C1389C">
        <w:rPr>
          <w:rFonts w:ascii="Times New Roman" w:hAnsi="Times New Roman"/>
          <w:sz w:val="26"/>
          <w:szCs w:val="26"/>
          <w:lang w:val="nl-NL"/>
        </w:rPr>
        <w:t xml:space="preserve">được sự thống nhất của lãnh đạo Ngành, </w:t>
      </w:r>
      <w:r w:rsidR="00721E8C">
        <w:rPr>
          <w:rFonts w:ascii="Times New Roman" w:hAnsi="Times New Roman"/>
          <w:sz w:val="26"/>
          <w:szCs w:val="26"/>
          <w:lang w:val="nl-NL"/>
        </w:rPr>
        <w:t>Ban Thường vụ CĐGD Quận tổ chức</w:t>
      </w:r>
      <w:r w:rsidR="00D654A8" w:rsidRPr="00130C33">
        <w:rPr>
          <w:rFonts w:ascii="Times New Roman" w:hAnsi="Times New Roman"/>
          <w:sz w:val="26"/>
          <w:szCs w:val="26"/>
          <w:lang w:val="nl-NL"/>
        </w:rPr>
        <w:t xml:space="preserve"> lớp </w:t>
      </w:r>
      <w:r w:rsidR="00721E8C">
        <w:rPr>
          <w:rFonts w:ascii="Times New Roman" w:hAnsi="Times New Roman"/>
          <w:sz w:val="26"/>
          <w:szCs w:val="26"/>
          <w:lang w:val="nl-NL"/>
        </w:rPr>
        <w:t>tập huấn</w:t>
      </w:r>
      <w:r w:rsidR="00D654A8" w:rsidRPr="00130C33">
        <w:rPr>
          <w:rFonts w:ascii="Times New Roman" w:hAnsi="Times New Roman"/>
          <w:b/>
          <w:sz w:val="26"/>
          <w:szCs w:val="26"/>
          <w:lang w:val="nl-NL"/>
        </w:rPr>
        <w:t xml:space="preserve"> </w:t>
      </w:r>
      <w:r w:rsidR="00721E8C">
        <w:rPr>
          <w:rFonts w:ascii="Times New Roman" w:hAnsi="Times New Roman"/>
          <w:sz w:val="26"/>
          <w:szCs w:val="26"/>
          <w:lang w:val="nl-NL"/>
        </w:rPr>
        <w:t xml:space="preserve">cho các đơn vị </w:t>
      </w:r>
      <w:r w:rsidR="00D654A8" w:rsidRPr="00130C33">
        <w:rPr>
          <w:rFonts w:ascii="Times New Roman" w:hAnsi="Times New Roman"/>
          <w:sz w:val="26"/>
          <w:szCs w:val="26"/>
          <w:lang w:val="nl-NL"/>
        </w:rPr>
        <w:t xml:space="preserve"> cơ sở </w:t>
      </w:r>
      <w:r w:rsidR="00721E8C">
        <w:rPr>
          <w:rFonts w:ascii="Times New Roman" w:hAnsi="Times New Roman"/>
          <w:sz w:val="26"/>
          <w:szCs w:val="26"/>
          <w:lang w:val="nl-NL"/>
        </w:rPr>
        <w:t>trong Ngành</w:t>
      </w:r>
      <w:r w:rsidR="001B301D" w:rsidRPr="00130C33">
        <w:rPr>
          <w:rFonts w:ascii="Times New Roman" w:hAnsi="Times New Roman"/>
          <w:spacing w:val="-4"/>
          <w:sz w:val="26"/>
          <w:szCs w:val="26"/>
          <w:lang w:val="nl-NL"/>
        </w:rPr>
        <w:t xml:space="preserve"> </w:t>
      </w:r>
      <w:r w:rsidRPr="00130C33">
        <w:rPr>
          <w:rFonts w:ascii="Times New Roman" w:hAnsi="Times New Roman"/>
          <w:spacing w:val="-4"/>
          <w:sz w:val="26"/>
          <w:szCs w:val="26"/>
          <w:lang w:val="nl-NL"/>
        </w:rPr>
        <w:t>nh</w:t>
      </w:r>
      <w:r w:rsidR="001F2ADC" w:rsidRPr="00130C33">
        <w:rPr>
          <w:rFonts w:ascii="Times New Roman" w:hAnsi="Times New Roman"/>
          <w:spacing w:val="-4"/>
          <w:sz w:val="26"/>
          <w:szCs w:val="26"/>
          <w:lang w:val="nl-NL"/>
        </w:rPr>
        <w:t>ư</w:t>
      </w:r>
      <w:r w:rsidRPr="00130C33">
        <w:rPr>
          <w:rFonts w:ascii="Times New Roman" w:hAnsi="Times New Roman"/>
          <w:spacing w:val="-4"/>
          <w:sz w:val="26"/>
          <w:szCs w:val="26"/>
          <w:lang w:val="nl-NL"/>
        </w:rPr>
        <w:t xml:space="preserve"> sau:</w:t>
      </w:r>
      <w:r w:rsidRPr="00130C33">
        <w:rPr>
          <w:rFonts w:ascii="Times New Roman" w:hAnsi="Times New Roman"/>
          <w:spacing w:val="-4"/>
          <w:sz w:val="26"/>
          <w:szCs w:val="26"/>
          <w:lang w:val="nl-NL"/>
        </w:rPr>
        <w:tab/>
      </w:r>
    </w:p>
    <w:p w:rsidR="00D61B55" w:rsidRPr="00130C33" w:rsidRDefault="007153F5" w:rsidP="0095059F">
      <w:pPr>
        <w:spacing w:before="120" w:after="120"/>
        <w:ind w:firstLine="720"/>
        <w:jc w:val="both"/>
        <w:rPr>
          <w:rFonts w:ascii="Times New Roman" w:hAnsi="Times New Roman"/>
          <w:b/>
          <w:sz w:val="26"/>
          <w:szCs w:val="26"/>
          <w:lang w:val="nl-NL"/>
        </w:rPr>
      </w:pPr>
      <w:r w:rsidRPr="00130C33">
        <w:rPr>
          <w:rFonts w:ascii="Times New Roman" w:hAnsi="Times New Roman"/>
          <w:b/>
          <w:sz w:val="26"/>
          <w:szCs w:val="26"/>
          <w:lang w:val="nl-NL"/>
        </w:rPr>
        <w:t>I</w:t>
      </w:r>
      <w:r w:rsidR="00D61B55" w:rsidRPr="00130C33">
        <w:rPr>
          <w:rFonts w:ascii="Times New Roman" w:hAnsi="Times New Roman"/>
          <w:b/>
          <w:sz w:val="26"/>
          <w:szCs w:val="26"/>
          <w:lang w:val="nl-NL"/>
        </w:rPr>
        <w:t>. N</w:t>
      </w:r>
      <w:r w:rsidR="001F2ADC" w:rsidRPr="00130C33">
        <w:rPr>
          <w:rFonts w:ascii="Times New Roman" w:hAnsi="Times New Roman"/>
          <w:b/>
          <w:sz w:val="26"/>
          <w:szCs w:val="26"/>
          <w:lang w:val="nl-NL"/>
        </w:rPr>
        <w:t>Ộ</w:t>
      </w:r>
      <w:r w:rsidR="00D61B55" w:rsidRPr="00130C33">
        <w:rPr>
          <w:rFonts w:ascii="Times New Roman" w:hAnsi="Times New Roman"/>
          <w:b/>
          <w:sz w:val="26"/>
          <w:szCs w:val="26"/>
          <w:lang w:val="nl-NL"/>
        </w:rPr>
        <w:t xml:space="preserve">I DUNG </w:t>
      </w:r>
      <w:r w:rsidR="00D654A8" w:rsidRPr="00130C33">
        <w:rPr>
          <w:rFonts w:ascii="Times New Roman" w:hAnsi="Times New Roman"/>
          <w:b/>
          <w:sz w:val="26"/>
          <w:szCs w:val="26"/>
          <w:lang w:val="nl-NL"/>
        </w:rPr>
        <w:t>TẬP HUẤN</w:t>
      </w:r>
      <w:r w:rsidR="00D61B55" w:rsidRPr="00130C33">
        <w:rPr>
          <w:rFonts w:ascii="Times New Roman" w:hAnsi="Times New Roman"/>
          <w:b/>
          <w:sz w:val="26"/>
          <w:szCs w:val="26"/>
          <w:lang w:val="nl-NL"/>
        </w:rPr>
        <w:t>:</w:t>
      </w:r>
    </w:p>
    <w:p w:rsidR="00563426" w:rsidRPr="00C1389C" w:rsidRDefault="00C1389C" w:rsidP="00C1389C">
      <w:pPr>
        <w:jc w:val="both"/>
        <w:rPr>
          <w:rFonts w:ascii="Times New Roman" w:hAnsi="Times New Roman"/>
          <w:sz w:val="26"/>
          <w:szCs w:val="26"/>
        </w:rPr>
      </w:pPr>
      <w:r>
        <w:rPr>
          <w:rFonts w:ascii="Times New Roman" w:hAnsi="Times New Roman"/>
          <w:sz w:val="26"/>
          <w:szCs w:val="26"/>
          <w:lang w:val="nl-NL"/>
        </w:rPr>
        <w:tab/>
        <w:t xml:space="preserve">Nội dung </w:t>
      </w:r>
      <w:r w:rsidRPr="00C1389C">
        <w:rPr>
          <w:rFonts w:ascii="Times New Roman" w:hAnsi="Times New Roman"/>
          <w:sz w:val="26"/>
          <w:szCs w:val="26"/>
          <w:lang w:val="nl-NL"/>
        </w:rPr>
        <w:t>Nghị định 04/NĐ-CP ngày 09/01/2015</w:t>
      </w:r>
      <w:r>
        <w:rPr>
          <w:rFonts w:ascii="Times New Roman" w:hAnsi="Times New Roman"/>
          <w:sz w:val="26"/>
          <w:szCs w:val="26"/>
          <w:lang w:val="nl-NL"/>
        </w:rPr>
        <w:t xml:space="preserve"> của Chính phủ về thực hiện dân chủ trong hoạt động của cơ quan hành chính nhà nước và đơn vị sự nghiệp công lập.</w:t>
      </w:r>
    </w:p>
    <w:p w:rsidR="00D61B55" w:rsidRPr="00130C33" w:rsidRDefault="000863C9" w:rsidP="0095059F">
      <w:pPr>
        <w:spacing w:before="120" w:after="120"/>
        <w:ind w:firstLine="720"/>
        <w:jc w:val="both"/>
        <w:rPr>
          <w:rFonts w:ascii="Times New Roman" w:hAnsi="Times New Roman"/>
          <w:b/>
          <w:sz w:val="26"/>
          <w:szCs w:val="26"/>
          <w:lang w:val="nl-NL"/>
        </w:rPr>
      </w:pPr>
      <w:r w:rsidRPr="00130C33">
        <w:rPr>
          <w:rFonts w:ascii="Times New Roman" w:hAnsi="Times New Roman"/>
          <w:b/>
          <w:sz w:val="26"/>
          <w:szCs w:val="26"/>
          <w:lang w:val="nl-NL"/>
        </w:rPr>
        <w:t>II</w:t>
      </w:r>
      <w:r w:rsidR="00D61B55" w:rsidRPr="00130C33">
        <w:rPr>
          <w:rFonts w:ascii="Times New Roman" w:hAnsi="Times New Roman"/>
          <w:b/>
          <w:sz w:val="26"/>
          <w:szCs w:val="26"/>
          <w:lang w:val="nl-NL"/>
        </w:rPr>
        <w:t>. T</w:t>
      </w:r>
      <w:r w:rsidR="00563426" w:rsidRPr="00130C33">
        <w:rPr>
          <w:rFonts w:ascii="Times New Roman" w:hAnsi="Times New Roman"/>
          <w:b/>
          <w:sz w:val="26"/>
          <w:szCs w:val="26"/>
          <w:lang w:val="nl-NL"/>
        </w:rPr>
        <w:t xml:space="preserve">Ổ CHỨC </w:t>
      </w:r>
      <w:r w:rsidR="00D61B55" w:rsidRPr="00130C33">
        <w:rPr>
          <w:rFonts w:ascii="Times New Roman" w:hAnsi="Times New Roman"/>
          <w:b/>
          <w:sz w:val="26"/>
          <w:szCs w:val="26"/>
          <w:lang w:val="nl-NL"/>
        </w:rPr>
        <w:t>TH</w:t>
      </w:r>
      <w:r w:rsidR="001F2ADC" w:rsidRPr="00130C33">
        <w:rPr>
          <w:rFonts w:ascii="Times New Roman" w:hAnsi="Times New Roman"/>
          <w:b/>
          <w:sz w:val="26"/>
          <w:szCs w:val="26"/>
          <w:lang w:val="nl-NL"/>
        </w:rPr>
        <w:t>Ự</w:t>
      </w:r>
      <w:r w:rsidR="00D61B55" w:rsidRPr="00130C33">
        <w:rPr>
          <w:rFonts w:ascii="Times New Roman" w:hAnsi="Times New Roman"/>
          <w:b/>
          <w:sz w:val="26"/>
          <w:szCs w:val="26"/>
          <w:lang w:val="nl-NL"/>
        </w:rPr>
        <w:t>C HI</w:t>
      </w:r>
      <w:r w:rsidR="001F2ADC" w:rsidRPr="00130C33">
        <w:rPr>
          <w:rFonts w:ascii="Times New Roman" w:hAnsi="Times New Roman"/>
          <w:b/>
          <w:sz w:val="26"/>
          <w:szCs w:val="26"/>
          <w:lang w:val="nl-NL"/>
        </w:rPr>
        <w:t>Ệ</w:t>
      </w:r>
      <w:r w:rsidR="00D61B55" w:rsidRPr="00130C33">
        <w:rPr>
          <w:rFonts w:ascii="Times New Roman" w:hAnsi="Times New Roman"/>
          <w:b/>
          <w:sz w:val="26"/>
          <w:szCs w:val="26"/>
          <w:lang w:val="nl-NL"/>
        </w:rPr>
        <w:t>N:</w:t>
      </w:r>
    </w:p>
    <w:p w:rsidR="00563426" w:rsidRPr="00130C33" w:rsidRDefault="00563426" w:rsidP="0095059F">
      <w:pPr>
        <w:spacing w:before="120" w:after="120"/>
        <w:ind w:firstLine="720"/>
        <w:jc w:val="both"/>
        <w:rPr>
          <w:rFonts w:ascii="Times New Roman" w:hAnsi="Times New Roman"/>
          <w:b/>
          <w:sz w:val="26"/>
          <w:szCs w:val="26"/>
          <w:lang w:val="nl-NL"/>
        </w:rPr>
      </w:pPr>
      <w:r w:rsidRPr="00130C33">
        <w:rPr>
          <w:rFonts w:ascii="Times New Roman" w:hAnsi="Times New Roman"/>
          <w:b/>
          <w:sz w:val="26"/>
          <w:szCs w:val="26"/>
          <w:lang w:val="nl-NL"/>
        </w:rPr>
        <w:t>1. Thời gian, địa điểm:</w:t>
      </w:r>
    </w:p>
    <w:p w:rsidR="00563426" w:rsidRPr="00130C33" w:rsidRDefault="00563426" w:rsidP="0095059F">
      <w:pPr>
        <w:spacing w:before="120" w:after="120"/>
        <w:ind w:firstLine="720"/>
        <w:jc w:val="both"/>
        <w:rPr>
          <w:rFonts w:ascii="Times New Roman" w:hAnsi="Times New Roman"/>
          <w:b/>
          <w:sz w:val="26"/>
          <w:szCs w:val="26"/>
          <w:lang w:val="nl-NL"/>
        </w:rPr>
      </w:pPr>
      <w:r w:rsidRPr="00130C33">
        <w:rPr>
          <w:rFonts w:ascii="Times New Roman" w:hAnsi="Times New Roman"/>
          <w:i/>
          <w:sz w:val="26"/>
          <w:szCs w:val="26"/>
          <w:lang w:val="nl-NL"/>
        </w:rPr>
        <w:t>Thời gian</w:t>
      </w:r>
      <w:r w:rsidRPr="00130C33">
        <w:rPr>
          <w:rFonts w:ascii="Times New Roman" w:hAnsi="Times New Roman"/>
          <w:b/>
          <w:sz w:val="26"/>
          <w:szCs w:val="26"/>
          <w:lang w:val="nl-NL"/>
        </w:rPr>
        <w:t xml:space="preserve">: </w:t>
      </w:r>
      <w:r w:rsidR="001B301D" w:rsidRPr="00130C33">
        <w:rPr>
          <w:rFonts w:ascii="Times New Roman" w:hAnsi="Times New Roman"/>
          <w:sz w:val="26"/>
          <w:szCs w:val="26"/>
          <w:lang w:val="nl-NL"/>
        </w:rPr>
        <w:t>gồm</w:t>
      </w:r>
      <w:r w:rsidR="001B301D" w:rsidRPr="00130C33">
        <w:rPr>
          <w:rFonts w:ascii="Times New Roman" w:hAnsi="Times New Roman"/>
          <w:b/>
          <w:sz w:val="26"/>
          <w:szCs w:val="26"/>
          <w:lang w:val="nl-NL"/>
        </w:rPr>
        <w:t xml:space="preserve"> </w:t>
      </w:r>
      <w:r w:rsidRPr="00130C33">
        <w:rPr>
          <w:rFonts w:ascii="Times New Roman" w:hAnsi="Times New Roman"/>
          <w:b/>
          <w:sz w:val="26"/>
          <w:szCs w:val="26"/>
          <w:lang w:val="nl-NL"/>
        </w:rPr>
        <w:t>0</w:t>
      </w:r>
      <w:r w:rsidR="00C1389C">
        <w:rPr>
          <w:rFonts w:ascii="Times New Roman" w:hAnsi="Times New Roman"/>
          <w:b/>
          <w:sz w:val="26"/>
          <w:szCs w:val="26"/>
          <w:lang w:val="nl-NL"/>
        </w:rPr>
        <w:t>1</w:t>
      </w:r>
      <w:r w:rsidRPr="00130C33">
        <w:rPr>
          <w:rFonts w:ascii="Times New Roman" w:hAnsi="Times New Roman"/>
          <w:b/>
          <w:sz w:val="26"/>
          <w:szCs w:val="26"/>
          <w:lang w:val="nl-NL"/>
        </w:rPr>
        <w:t xml:space="preserve"> </w:t>
      </w:r>
      <w:r w:rsidRPr="00130C33">
        <w:rPr>
          <w:rFonts w:ascii="Times New Roman" w:hAnsi="Times New Roman"/>
          <w:sz w:val="26"/>
          <w:szCs w:val="26"/>
          <w:lang w:val="nl-NL"/>
        </w:rPr>
        <w:t xml:space="preserve">ngày, ngày </w:t>
      </w:r>
      <w:r w:rsidR="00C1389C">
        <w:rPr>
          <w:rFonts w:ascii="Times New Roman" w:hAnsi="Times New Roman"/>
          <w:sz w:val="26"/>
          <w:szCs w:val="26"/>
          <w:lang w:val="nl-NL"/>
        </w:rPr>
        <w:t>Thứ năm 15/10/2015</w:t>
      </w:r>
    </w:p>
    <w:p w:rsidR="00563426" w:rsidRPr="00130C33" w:rsidRDefault="0095059F" w:rsidP="0095059F">
      <w:pPr>
        <w:spacing w:before="120" w:after="120"/>
        <w:ind w:firstLine="720"/>
        <w:jc w:val="both"/>
        <w:rPr>
          <w:rFonts w:ascii="Times New Roman" w:hAnsi="Times New Roman"/>
          <w:sz w:val="26"/>
          <w:szCs w:val="26"/>
          <w:lang w:val="nl-NL"/>
        </w:rPr>
      </w:pPr>
      <w:r w:rsidRPr="00130C33">
        <w:rPr>
          <w:rFonts w:ascii="Times New Roman" w:hAnsi="Times New Roman"/>
          <w:b/>
          <w:sz w:val="26"/>
          <w:szCs w:val="26"/>
          <w:lang w:val="nl-NL"/>
        </w:rPr>
        <w:tab/>
        <w:t xml:space="preserve">      </w:t>
      </w:r>
      <w:r w:rsidRPr="00130C33">
        <w:rPr>
          <w:rFonts w:ascii="Times New Roman" w:hAnsi="Times New Roman"/>
          <w:sz w:val="26"/>
          <w:szCs w:val="26"/>
          <w:lang w:val="nl-NL"/>
        </w:rPr>
        <w:t>Sáng</w:t>
      </w:r>
      <w:r w:rsidR="001D48C8" w:rsidRPr="00130C33">
        <w:rPr>
          <w:rFonts w:ascii="Times New Roman" w:hAnsi="Times New Roman"/>
          <w:sz w:val="26"/>
          <w:szCs w:val="26"/>
          <w:lang w:val="nl-NL"/>
        </w:rPr>
        <w:t>: từ</w:t>
      </w:r>
      <w:r w:rsidRPr="00130C33">
        <w:rPr>
          <w:rFonts w:ascii="Times New Roman" w:hAnsi="Times New Roman"/>
          <w:sz w:val="26"/>
          <w:szCs w:val="26"/>
          <w:lang w:val="nl-NL"/>
        </w:rPr>
        <w:t xml:space="preserve"> </w:t>
      </w:r>
      <w:r w:rsidR="001D48C8" w:rsidRPr="00130C33">
        <w:rPr>
          <w:rFonts w:ascii="Times New Roman" w:hAnsi="Times New Roman"/>
          <w:sz w:val="26"/>
          <w:szCs w:val="26"/>
          <w:lang w:val="nl-NL"/>
        </w:rPr>
        <w:t>0</w:t>
      </w:r>
      <w:r w:rsidR="00C1389C">
        <w:rPr>
          <w:rFonts w:ascii="Times New Roman" w:hAnsi="Times New Roman"/>
          <w:sz w:val="26"/>
          <w:szCs w:val="26"/>
          <w:lang w:val="nl-NL"/>
        </w:rPr>
        <w:t>8</w:t>
      </w:r>
      <w:r w:rsidR="00A31888" w:rsidRPr="00130C33">
        <w:rPr>
          <w:rFonts w:ascii="Times New Roman" w:hAnsi="Times New Roman"/>
          <w:sz w:val="26"/>
          <w:szCs w:val="26"/>
          <w:lang w:val="nl-NL"/>
        </w:rPr>
        <w:t xml:space="preserve"> </w:t>
      </w:r>
      <w:r w:rsidRPr="00130C33">
        <w:rPr>
          <w:rFonts w:ascii="Times New Roman" w:hAnsi="Times New Roman"/>
          <w:sz w:val="26"/>
          <w:szCs w:val="26"/>
          <w:lang w:val="nl-NL"/>
        </w:rPr>
        <w:t xml:space="preserve">giờ </w:t>
      </w:r>
      <w:r w:rsidR="00C1389C">
        <w:rPr>
          <w:rFonts w:ascii="Times New Roman" w:hAnsi="Times New Roman"/>
          <w:sz w:val="26"/>
          <w:szCs w:val="26"/>
          <w:lang w:val="nl-NL"/>
        </w:rPr>
        <w:t>0</w:t>
      </w:r>
      <w:r w:rsidR="00FD3DC3" w:rsidRPr="00130C33">
        <w:rPr>
          <w:rFonts w:ascii="Times New Roman" w:hAnsi="Times New Roman"/>
          <w:sz w:val="26"/>
          <w:szCs w:val="26"/>
          <w:lang w:val="nl-NL"/>
        </w:rPr>
        <w:t>0 phút</w:t>
      </w:r>
      <w:r w:rsidRPr="00130C33">
        <w:rPr>
          <w:rFonts w:ascii="Times New Roman" w:hAnsi="Times New Roman"/>
          <w:sz w:val="26"/>
          <w:szCs w:val="26"/>
          <w:lang w:val="nl-NL"/>
        </w:rPr>
        <w:t xml:space="preserve"> đến 11 giờ </w:t>
      </w:r>
      <w:r w:rsidR="00C1389C">
        <w:rPr>
          <w:rFonts w:ascii="Times New Roman" w:hAnsi="Times New Roman"/>
          <w:sz w:val="26"/>
          <w:szCs w:val="26"/>
          <w:lang w:val="nl-NL"/>
        </w:rPr>
        <w:t>30</w:t>
      </w:r>
      <w:r w:rsidR="00FD3DC3" w:rsidRPr="00130C33">
        <w:rPr>
          <w:rFonts w:ascii="Times New Roman" w:hAnsi="Times New Roman"/>
          <w:sz w:val="26"/>
          <w:szCs w:val="26"/>
          <w:lang w:val="nl-NL"/>
        </w:rPr>
        <w:t xml:space="preserve"> phút</w:t>
      </w:r>
    </w:p>
    <w:p w:rsidR="0095059F" w:rsidRPr="00130C33" w:rsidRDefault="0095059F" w:rsidP="0095059F">
      <w:pPr>
        <w:spacing w:before="120" w:after="120"/>
        <w:ind w:firstLine="720"/>
        <w:jc w:val="both"/>
        <w:rPr>
          <w:rFonts w:ascii="Times New Roman" w:hAnsi="Times New Roman"/>
          <w:sz w:val="26"/>
          <w:szCs w:val="26"/>
          <w:lang w:val="nl-NL"/>
        </w:rPr>
      </w:pPr>
      <w:r w:rsidRPr="00130C33">
        <w:rPr>
          <w:rFonts w:ascii="Times New Roman" w:hAnsi="Times New Roman"/>
          <w:sz w:val="26"/>
          <w:szCs w:val="26"/>
          <w:lang w:val="nl-NL"/>
        </w:rPr>
        <w:tab/>
        <w:t xml:space="preserve">      Chiều</w:t>
      </w:r>
      <w:r w:rsidR="001D48C8" w:rsidRPr="00130C33">
        <w:rPr>
          <w:rFonts w:ascii="Times New Roman" w:hAnsi="Times New Roman"/>
          <w:sz w:val="26"/>
          <w:szCs w:val="26"/>
          <w:lang w:val="nl-NL"/>
        </w:rPr>
        <w:t>: từ</w:t>
      </w:r>
      <w:r w:rsidR="00FD3DC3" w:rsidRPr="00130C33">
        <w:rPr>
          <w:rFonts w:ascii="Times New Roman" w:hAnsi="Times New Roman"/>
          <w:sz w:val="26"/>
          <w:szCs w:val="26"/>
          <w:lang w:val="nl-NL"/>
        </w:rPr>
        <w:t xml:space="preserve"> 13 giờ 30 phút</w:t>
      </w:r>
      <w:r w:rsidRPr="00130C33">
        <w:rPr>
          <w:rFonts w:ascii="Times New Roman" w:hAnsi="Times New Roman"/>
          <w:sz w:val="26"/>
          <w:szCs w:val="26"/>
          <w:lang w:val="nl-NL"/>
        </w:rPr>
        <w:t xml:space="preserve"> đến 16 giờ 30</w:t>
      </w:r>
      <w:r w:rsidR="00FD3DC3" w:rsidRPr="00130C33">
        <w:rPr>
          <w:rFonts w:ascii="Times New Roman" w:hAnsi="Times New Roman"/>
          <w:sz w:val="26"/>
          <w:szCs w:val="26"/>
          <w:lang w:val="nl-NL"/>
        </w:rPr>
        <w:t xml:space="preserve"> phút</w:t>
      </w:r>
    </w:p>
    <w:p w:rsidR="0095059F" w:rsidRPr="00130C33" w:rsidRDefault="0095059F" w:rsidP="0095059F">
      <w:pPr>
        <w:spacing w:before="120" w:after="120"/>
        <w:ind w:firstLine="720"/>
        <w:jc w:val="both"/>
        <w:rPr>
          <w:rFonts w:ascii="Times New Roman" w:hAnsi="Times New Roman"/>
          <w:sz w:val="26"/>
          <w:szCs w:val="26"/>
          <w:lang w:val="nl-NL"/>
        </w:rPr>
      </w:pPr>
      <w:r w:rsidRPr="00130C33">
        <w:rPr>
          <w:rFonts w:ascii="Times New Roman" w:hAnsi="Times New Roman"/>
          <w:i/>
          <w:sz w:val="26"/>
          <w:szCs w:val="26"/>
          <w:lang w:val="nl-NL"/>
        </w:rPr>
        <w:t>Địa điểm</w:t>
      </w:r>
      <w:r w:rsidR="00C1389C">
        <w:rPr>
          <w:rFonts w:ascii="Times New Roman" w:hAnsi="Times New Roman"/>
          <w:sz w:val="26"/>
          <w:szCs w:val="26"/>
          <w:lang w:val="nl-NL"/>
        </w:rPr>
        <w:t>: Trường THCS Tần Quốc Toản</w:t>
      </w:r>
    </w:p>
    <w:p w:rsidR="0095059F" w:rsidRPr="00130C33" w:rsidRDefault="0095059F" w:rsidP="0095059F">
      <w:pPr>
        <w:spacing w:before="120" w:after="120"/>
        <w:ind w:firstLine="720"/>
        <w:jc w:val="both"/>
        <w:rPr>
          <w:rFonts w:ascii="Times New Roman" w:hAnsi="Times New Roman"/>
          <w:sz w:val="26"/>
          <w:szCs w:val="26"/>
          <w:lang w:val="nl-NL"/>
        </w:rPr>
      </w:pPr>
      <w:r w:rsidRPr="00130C33">
        <w:rPr>
          <w:rFonts w:ascii="Times New Roman" w:hAnsi="Times New Roman"/>
          <w:i/>
          <w:sz w:val="26"/>
          <w:szCs w:val="26"/>
          <w:lang w:val="nl-NL"/>
        </w:rPr>
        <w:t>Địa chỉ</w:t>
      </w:r>
      <w:r w:rsidRPr="00130C33">
        <w:rPr>
          <w:rFonts w:ascii="Times New Roman" w:hAnsi="Times New Roman"/>
          <w:sz w:val="26"/>
          <w:szCs w:val="26"/>
          <w:lang w:val="nl-NL"/>
        </w:rPr>
        <w:t xml:space="preserve">: </w:t>
      </w:r>
      <w:r w:rsidR="001B301D" w:rsidRPr="00130C33">
        <w:rPr>
          <w:rFonts w:ascii="Times New Roman" w:hAnsi="Times New Roman"/>
          <w:sz w:val="26"/>
          <w:szCs w:val="26"/>
          <w:lang w:val="nl-NL"/>
        </w:rPr>
        <w:t xml:space="preserve">đường </w:t>
      </w:r>
      <w:r w:rsidRPr="00130C33">
        <w:rPr>
          <w:rFonts w:ascii="Times New Roman" w:hAnsi="Times New Roman"/>
          <w:sz w:val="26"/>
          <w:szCs w:val="26"/>
          <w:lang w:val="nl-NL"/>
        </w:rPr>
        <w:t>Lê Văn Việt, Phường Tăng Nhơn Phú A, Quận 9</w:t>
      </w:r>
    </w:p>
    <w:p w:rsidR="0095059F" w:rsidRDefault="0095059F" w:rsidP="0095059F">
      <w:pPr>
        <w:spacing w:before="120" w:after="120"/>
        <w:ind w:firstLine="720"/>
        <w:jc w:val="both"/>
        <w:rPr>
          <w:rFonts w:ascii="Times New Roman" w:hAnsi="Times New Roman"/>
          <w:sz w:val="26"/>
          <w:szCs w:val="26"/>
          <w:lang w:val="nl-NL"/>
        </w:rPr>
      </w:pPr>
      <w:r w:rsidRPr="00130C33">
        <w:rPr>
          <w:rFonts w:ascii="Times New Roman" w:hAnsi="Times New Roman"/>
          <w:b/>
          <w:sz w:val="26"/>
          <w:szCs w:val="26"/>
          <w:lang w:val="nl-NL"/>
        </w:rPr>
        <w:t xml:space="preserve">2. Đối tượng: </w:t>
      </w:r>
      <w:r w:rsidR="00C1389C">
        <w:rPr>
          <w:rFonts w:ascii="Times New Roman" w:hAnsi="Times New Roman"/>
          <w:sz w:val="26"/>
          <w:szCs w:val="26"/>
          <w:lang w:val="nl-NL"/>
        </w:rPr>
        <w:t>Ban Giám hiệu,</w:t>
      </w:r>
      <w:r w:rsidRPr="00130C33">
        <w:rPr>
          <w:rFonts w:ascii="Times New Roman" w:hAnsi="Times New Roman"/>
          <w:sz w:val="26"/>
          <w:szCs w:val="26"/>
          <w:lang w:val="nl-NL"/>
        </w:rPr>
        <w:t xml:space="preserve"> </w:t>
      </w:r>
      <w:r w:rsidR="00C1389C">
        <w:rPr>
          <w:rFonts w:ascii="Times New Roman" w:hAnsi="Times New Roman"/>
          <w:sz w:val="26"/>
          <w:szCs w:val="26"/>
          <w:lang w:val="nl-NL"/>
        </w:rPr>
        <w:t xml:space="preserve">Lãnh đạo đơn vị trực thuộc, </w:t>
      </w:r>
      <w:r w:rsidRPr="00130C33">
        <w:rPr>
          <w:rFonts w:ascii="Times New Roman" w:hAnsi="Times New Roman"/>
          <w:sz w:val="26"/>
          <w:szCs w:val="26"/>
          <w:lang w:val="nl-NL"/>
        </w:rPr>
        <w:t>Ban Chấp hành công đoàn cơ sở</w:t>
      </w:r>
      <w:r w:rsidR="00C1389C">
        <w:rPr>
          <w:rFonts w:ascii="Times New Roman" w:hAnsi="Times New Roman"/>
          <w:sz w:val="26"/>
          <w:szCs w:val="26"/>
          <w:lang w:val="nl-NL"/>
        </w:rPr>
        <w:t>, Ban Thanh tra nhân dân.</w:t>
      </w:r>
    </w:p>
    <w:p w:rsidR="00CA0D81" w:rsidRDefault="00CA0D81" w:rsidP="0095059F">
      <w:pPr>
        <w:spacing w:before="120" w:after="120"/>
        <w:ind w:firstLine="720"/>
        <w:jc w:val="both"/>
        <w:rPr>
          <w:rFonts w:ascii="Times New Roman" w:hAnsi="Times New Roman"/>
          <w:b/>
          <w:sz w:val="26"/>
          <w:szCs w:val="26"/>
          <w:lang w:val="nl-NL"/>
        </w:rPr>
      </w:pPr>
      <w:r>
        <w:rPr>
          <w:rFonts w:ascii="Times New Roman" w:hAnsi="Times New Roman"/>
          <w:b/>
          <w:sz w:val="26"/>
          <w:szCs w:val="26"/>
          <w:lang w:val="nl-NL"/>
        </w:rPr>
        <w:t>III.BÁO CÁO VIÊN:</w:t>
      </w:r>
    </w:p>
    <w:p w:rsidR="00CA0D81" w:rsidRPr="00CA0D81" w:rsidRDefault="00CA0D81" w:rsidP="0095059F">
      <w:pPr>
        <w:spacing w:before="120" w:after="120"/>
        <w:ind w:firstLine="720"/>
        <w:jc w:val="both"/>
        <w:rPr>
          <w:rFonts w:ascii="Times New Roman" w:hAnsi="Times New Roman"/>
          <w:b/>
          <w:i/>
          <w:sz w:val="26"/>
          <w:szCs w:val="26"/>
          <w:lang w:val="nl-NL"/>
        </w:rPr>
      </w:pPr>
      <w:r>
        <w:rPr>
          <w:rFonts w:ascii="Times New Roman" w:hAnsi="Times New Roman"/>
          <w:sz w:val="26"/>
          <w:szCs w:val="26"/>
          <w:lang w:val="nl-NL"/>
        </w:rPr>
        <w:t xml:space="preserve">Thầy </w:t>
      </w:r>
      <w:r>
        <w:rPr>
          <w:rFonts w:ascii="Times New Roman" w:hAnsi="Times New Roman"/>
          <w:b/>
          <w:i/>
          <w:sz w:val="26"/>
          <w:szCs w:val="26"/>
          <w:lang w:val="nl-NL"/>
        </w:rPr>
        <w:t>Nguyễn Hữu Hùng-UVTV.BCH Đảng bộ Sở GDĐT Thành phố - Chủ tịch Công đoàn Ngành Giáo dục TPHCM.</w:t>
      </w:r>
    </w:p>
    <w:p w:rsidR="00D61B55" w:rsidRPr="00130C33" w:rsidRDefault="00D61B55" w:rsidP="0095059F">
      <w:pPr>
        <w:spacing w:before="120" w:after="120"/>
        <w:jc w:val="both"/>
        <w:rPr>
          <w:rFonts w:ascii="Times New Roman" w:hAnsi="Times New Roman"/>
          <w:spacing w:val="6"/>
          <w:sz w:val="26"/>
          <w:szCs w:val="26"/>
          <w:lang w:val="nl-NL"/>
        </w:rPr>
      </w:pPr>
      <w:r w:rsidRPr="00130C33">
        <w:rPr>
          <w:rFonts w:ascii="Times New Roman" w:hAnsi="Times New Roman"/>
          <w:sz w:val="26"/>
          <w:szCs w:val="26"/>
          <w:lang w:val="nl-NL"/>
        </w:rPr>
        <w:tab/>
      </w:r>
      <w:r w:rsidR="00B16D2E" w:rsidRPr="00130C33">
        <w:rPr>
          <w:rFonts w:ascii="Times New Roman" w:hAnsi="Times New Roman"/>
          <w:spacing w:val="6"/>
          <w:sz w:val="26"/>
          <w:szCs w:val="26"/>
        </w:rPr>
        <w:t>Ban chấp hành CĐCS căn cứ thông báo này báo cáo Cấp ủy, Thủ trưởng đơn v</w:t>
      </w:r>
      <w:r w:rsidR="0094434B">
        <w:rPr>
          <w:rFonts w:ascii="Times New Roman" w:hAnsi="Times New Roman"/>
          <w:spacing w:val="6"/>
          <w:sz w:val="26"/>
          <w:szCs w:val="26"/>
        </w:rPr>
        <w:t>ị</w:t>
      </w:r>
      <w:r w:rsidR="00B16D2E" w:rsidRPr="00130C33">
        <w:rPr>
          <w:rFonts w:ascii="Times New Roman" w:hAnsi="Times New Roman"/>
          <w:spacing w:val="6"/>
          <w:sz w:val="26"/>
          <w:szCs w:val="26"/>
        </w:rPr>
        <w:t xml:space="preserve"> tạo điều kiện về thời gian và sắp xếp công việc để cá</w:t>
      </w:r>
      <w:r w:rsidR="0094434B">
        <w:rPr>
          <w:rFonts w:ascii="Times New Roman" w:hAnsi="Times New Roman"/>
          <w:spacing w:val="6"/>
          <w:sz w:val="26"/>
          <w:szCs w:val="26"/>
        </w:rPr>
        <w:t>n bộ</w:t>
      </w:r>
      <w:r w:rsidR="00B16D2E" w:rsidRPr="00130C33">
        <w:rPr>
          <w:rFonts w:ascii="Times New Roman" w:hAnsi="Times New Roman"/>
          <w:spacing w:val="6"/>
          <w:sz w:val="26"/>
          <w:szCs w:val="26"/>
        </w:rPr>
        <w:t xml:space="preserve"> tham dự lớp tập huấn đầy đủ.</w:t>
      </w:r>
      <w:r w:rsidR="0095059F" w:rsidRPr="00130C33">
        <w:rPr>
          <w:rFonts w:ascii="Times New Roman" w:hAnsi="Times New Roman"/>
          <w:spacing w:val="6"/>
          <w:sz w:val="26"/>
          <w:szCs w:val="26"/>
          <w:lang w:val="nl-NL"/>
        </w:rPr>
        <w:t xml:space="preserve"> </w:t>
      </w:r>
    </w:p>
    <w:p w:rsidR="00013EF1" w:rsidRPr="00130C33" w:rsidRDefault="00013EF1" w:rsidP="0095059F">
      <w:pPr>
        <w:spacing w:before="120" w:after="120"/>
        <w:jc w:val="both"/>
        <w:rPr>
          <w:rFonts w:ascii="Times New Roman" w:hAnsi="Times New Roman"/>
          <w:b/>
          <w:i/>
          <w:spacing w:val="6"/>
          <w:sz w:val="26"/>
          <w:szCs w:val="26"/>
          <w:lang w:val="nl-NL"/>
        </w:rPr>
      </w:pPr>
      <w:r w:rsidRPr="00130C33">
        <w:rPr>
          <w:rFonts w:ascii="Times New Roman" w:hAnsi="Times New Roman"/>
          <w:spacing w:val="6"/>
          <w:sz w:val="26"/>
          <w:szCs w:val="26"/>
          <w:lang w:val="nl-NL"/>
        </w:rPr>
        <w:tab/>
      </w:r>
      <w:r w:rsidRPr="00130C33">
        <w:rPr>
          <w:rFonts w:ascii="Times New Roman" w:hAnsi="Times New Roman"/>
          <w:b/>
          <w:i/>
          <w:spacing w:val="6"/>
          <w:sz w:val="26"/>
          <w:szCs w:val="26"/>
          <w:lang w:val="nl-NL"/>
        </w:rPr>
        <w:t>Lưu ý: Thông báo này thay thư mời</w:t>
      </w:r>
    </w:p>
    <w:p w:rsidR="007533F6" w:rsidRPr="004D1D77" w:rsidRDefault="007533F6" w:rsidP="00D61B55">
      <w:pPr>
        <w:spacing w:before="120"/>
        <w:jc w:val="both"/>
        <w:rPr>
          <w:rFonts w:ascii="Times New Roman" w:hAnsi="Times New Roman"/>
          <w:sz w:val="28"/>
          <w:lang w:val="nl-NL"/>
        </w:rPr>
      </w:pPr>
    </w:p>
    <w:p w:rsidR="00D61B55" w:rsidRPr="004D1D77" w:rsidRDefault="00D61B55" w:rsidP="00D61B55">
      <w:pPr>
        <w:tabs>
          <w:tab w:val="center" w:pos="7000"/>
        </w:tabs>
        <w:spacing w:before="120"/>
        <w:jc w:val="both"/>
        <w:rPr>
          <w:rFonts w:ascii="Times New Roman" w:hAnsi="Times New Roman"/>
          <w:b/>
          <w:sz w:val="28"/>
          <w:lang w:val="nl-NL"/>
        </w:rPr>
      </w:pPr>
      <w:r w:rsidRPr="0095059F">
        <w:rPr>
          <w:rFonts w:ascii="Times New Roman" w:hAnsi="Times New Roman"/>
          <w:b/>
          <w:i/>
          <w:lang w:val="nl-NL"/>
        </w:rPr>
        <w:t>N</w:t>
      </w:r>
      <w:r w:rsidR="001F2ADC" w:rsidRPr="0095059F">
        <w:rPr>
          <w:rFonts w:ascii="Times New Roman" w:hAnsi="Times New Roman"/>
          <w:b/>
          <w:i/>
          <w:lang w:val="nl-NL"/>
        </w:rPr>
        <w:t>ơ</w:t>
      </w:r>
      <w:r w:rsidRPr="0095059F">
        <w:rPr>
          <w:rFonts w:ascii="Times New Roman" w:hAnsi="Times New Roman"/>
          <w:b/>
          <w:i/>
          <w:lang w:val="nl-NL"/>
        </w:rPr>
        <w:t>i nh</w:t>
      </w:r>
      <w:r w:rsidR="001F2ADC" w:rsidRPr="0095059F">
        <w:rPr>
          <w:rFonts w:ascii="Times New Roman" w:hAnsi="Times New Roman"/>
          <w:b/>
          <w:i/>
          <w:lang w:val="nl-NL"/>
        </w:rPr>
        <w:t>ậ</w:t>
      </w:r>
      <w:r w:rsidRPr="0095059F">
        <w:rPr>
          <w:rFonts w:ascii="Times New Roman" w:hAnsi="Times New Roman"/>
          <w:b/>
          <w:i/>
          <w:lang w:val="nl-NL"/>
        </w:rPr>
        <w:t>n:</w:t>
      </w:r>
      <w:r w:rsidRPr="004D1D77">
        <w:rPr>
          <w:rFonts w:ascii="Times New Roman" w:hAnsi="Times New Roman"/>
          <w:b/>
          <w:sz w:val="28"/>
          <w:lang w:val="nl-NL"/>
        </w:rPr>
        <w:tab/>
        <w:t xml:space="preserve">     TM. BAN TH</w:t>
      </w:r>
      <w:r w:rsidR="001F2ADC" w:rsidRPr="004D1D77">
        <w:rPr>
          <w:rFonts w:ascii="Times New Roman" w:hAnsi="Times New Roman"/>
          <w:b/>
          <w:sz w:val="28"/>
          <w:lang w:val="nl-NL"/>
        </w:rPr>
        <w:t>ƯỜ</w:t>
      </w:r>
      <w:r w:rsidRPr="004D1D77">
        <w:rPr>
          <w:rFonts w:ascii="Times New Roman" w:hAnsi="Times New Roman"/>
          <w:b/>
          <w:sz w:val="28"/>
          <w:lang w:val="nl-NL"/>
        </w:rPr>
        <w:t>NG V</w:t>
      </w:r>
      <w:r w:rsidR="001F2ADC" w:rsidRPr="004D1D77">
        <w:rPr>
          <w:rFonts w:ascii="Times New Roman" w:hAnsi="Times New Roman"/>
          <w:b/>
          <w:sz w:val="28"/>
          <w:lang w:val="nl-NL"/>
        </w:rPr>
        <w:t>Ụ</w:t>
      </w:r>
      <w:r w:rsidRPr="004D1D77">
        <w:rPr>
          <w:rFonts w:ascii="Times New Roman" w:hAnsi="Times New Roman"/>
          <w:b/>
          <w:sz w:val="28"/>
          <w:lang w:val="nl-NL"/>
        </w:rPr>
        <w:t xml:space="preserve">  </w:t>
      </w:r>
    </w:p>
    <w:p w:rsidR="00D61B55" w:rsidRPr="004D1D77" w:rsidRDefault="00522725" w:rsidP="00D61B55">
      <w:pPr>
        <w:tabs>
          <w:tab w:val="center" w:pos="6240"/>
        </w:tabs>
        <w:jc w:val="both"/>
        <w:rPr>
          <w:rFonts w:ascii="Times New Roman" w:hAnsi="Times New Roman"/>
          <w:sz w:val="28"/>
          <w:lang w:val="nl-NL"/>
        </w:rPr>
      </w:pPr>
      <w:r>
        <w:rPr>
          <w:rFonts w:ascii="Times New Roman" w:hAnsi="Times New Roman"/>
          <w:sz w:val="26"/>
          <w:szCs w:val="26"/>
          <w:lang w:val="nl-NL"/>
        </w:rPr>
        <w:t xml:space="preserve">- </w:t>
      </w:r>
      <w:r w:rsidR="0095059F">
        <w:rPr>
          <w:rFonts w:ascii="Times New Roman" w:hAnsi="Times New Roman"/>
          <w:sz w:val="26"/>
          <w:szCs w:val="26"/>
          <w:lang w:val="nl-NL"/>
        </w:rPr>
        <w:t>Ban Tổ chức</w:t>
      </w:r>
      <w:r w:rsidR="00B16D2E">
        <w:rPr>
          <w:rFonts w:ascii="Times New Roman" w:hAnsi="Times New Roman"/>
          <w:sz w:val="26"/>
          <w:szCs w:val="26"/>
          <w:lang w:val="nl-NL"/>
        </w:rPr>
        <w:t xml:space="preserve"> LĐLĐQ</w:t>
      </w:r>
      <w:r w:rsidR="00D61B55" w:rsidRPr="000A7EB7">
        <w:rPr>
          <w:rFonts w:ascii="Times New Roman" w:hAnsi="Times New Roman"/>
          <w:sz w:val="26"/>
          <w:szCs w:val="26"/>
          <w:lang w:val="nl-NL"/>
        </w:rPr>
        <w:t xml:space="preserve"> (</w:t>
      </w:r>
      <w:r w:rsidR="001F2ADC" w:rsidRPr="000A7EB7">
        <w:rPr>
          <w:rFonts w:ascii="Times New Roman" w:hAnsi="Times New Roman"/>
          <w:sz w:val="26"/>
          <w:szCs w:val="26"/>
          <w:lang w:val="nl-NL"/>
        </w:rPr>
        <w:t>để</w:t>
      </w:r>
      <w:r w:rsidR="00D61B55" w:rsidRPr="000A7EB7">
        <w:rPr>
          <w:rFonts w:ascii="Times New Roman" w:hAnsi="Times New Roman"/>
          <w:sz w:val="26"/>
          <w:szCs w:val="26"/>
          <w:lang w:val="nl-NL"/>
        </w:rPr>
        <w:t xml:space="preserve"> b/c)</w:t>
      </w:r>
      <w:r w:rsidR="0056289D">
        <w:rPr>
          <w:rFonts w:ascii="Times New Roman" w:hAnsi="Times New Roman"/>
          <w:sz w:val="26"/>
          <w:szCs w:val="26"/>
          <w:lang w:val="nl-NL"/>
        </w:rPr>
        <w:t>;</w:t>
      </w:r>
      <w:r w:rsidR="00D61B55" w:rsidRPr="004D1D77">
        <w:rPr>
          <w:rFonts w:ascii="Times New Roman" w:hAnsi="Times New Roman"/>
          <w:sz w:val="28"/>
          <w:lang w:val="nl-NL"/>
        </w:rPr>
        <w:tab/>
      </w:r>
      <w:r w:rsidR="00D61B55" w:rsidRPr="004D1D77">
        <w:rPr>
          <w:rFonts w:ascii="Times New Roman" w:hAnsi="Times New Roman"/>
          <w:sz w:val="28"/>
          <w:lang w:val="nl-NL"/>
        </w:rPr>
        <w:tab/>
      </w:r>
      <w:r w:rsidR="00D61B55" w:rsidRPr="004D1D77">
        <w:rPr>
          <w:rFonts w:ascii="Times New Roman" w:hAnsi="Times New Roman"/>
          <w:b/>
          <w:sz w:val="28"/>
          <w:lang w:val="nl-NL"/>
        </w:rPr>
        <w:t>CH</w:t>
      </w:r>
      <w:r w:rsidR="001F2ADC" w:rsidRPr="004D1D77">
        <w:rPr>
          <w:rFonts w:ascii="Times New Roman" w:hAnsi="Times New Roman"/>
          <w:b/>
          <w:sz w:val="28"/>
          <w:lang w:val="nl-NL"/>
        </w:rPr>
        <w:t>Ủ</w:t>
      </w:r>
      <w:r w:rsidR="00D61B55" w:rsidRPr="004D1D77">
        <w:rPr>
          <w:rFonts w:ascii="Times New Roman" w:hAnsi="Times New Roman"/>
          <w:b/>
          <w:sz w:val="28"/>
          <w:lang w:val="nl-NL"/>
        </w:rPr>
        <w:t xml:space="preserve"> T</w:t>
      </w:r>
      <w:r w:rsidR="001F2ADC" w:rsidRPr="004D1D77">
        <w:rPr>
          <w:rFonts w:ascii="Times New Roman" w:hAnsi="Times New Roman"/>
          <w:b/>
          <w:sz w:val="28"/>
          <w:lang w:val="nl-NL"/>
        </w:rPr>
        <w:t>Ị</w:t>
      </w:r>
      <w:r w:rsidR="00D61B55" w:rsidRPr="004D1D77">
        <w:rPr>
          <w:rFonts w:ascii="Times New Roman" w:hAnsi="Times New Roman"/>
          <w:b/>
          <w:sz w:val="28"/>
          <w:lang w:val="nl-NL"/>
        </w:rPr>
        <w:t>CH</w:t>
      </w:r>
    </w:p>
    <w:p w:rsidR="00D61B55" w:rsidRPr="000A7EB7" w:rsidRDefault="00D61B55" w:rsidP="00D61B55">
      <w:pPr>
        <w:tabs>
          <w:tab w:val="center" w:pos="6240"/>
        </w:tabs>
        <w:jc w:val="both"/>
        <w:rPr>
          <w:rFonts w:ascii="Times New Roman" w:hAnsi="Times New Roman"/>
          <w:sz w:val="26"/>
          <w:szCs w:val="26"/>
          <w:lang w:val="nl-NL"/>
        </w:rPr>
      </w:pPr>
      <w:r w:rsidRPr="000A7EB7">
        <w:rPr>
          <w:rFonts w:ascii="Times New Roman" w:hAnsi="Times New Roman"/>
          <w:sz w:val="26"/>
          <w:szCs w:val="26"/>
          <w:lang w:val="nl-NL"/>
        </w:rPr>
        <w:t>- C</w:t>
      </w:r>
      <w:r w:rsidR="001F2ADC" w:rsidRPr="000A7EB7">
        <w:rPr>
          <w:rFonts w:ascii="Times New Roman" w:hAnsi="Times New Roman"/>
          <w:sz w:val="26"/>
          <w:szCs w:val="26"/>
          <w:lang w:val="nl-NL"/>
        </w:rPr>
        <w:t>Đ</w:t>
      </w:r>
      <w:r w:rsidRPr="000A7EB7">
        <w:rPr>
          <w:rFonts w:ascii="Times New Roman" w:hAnsi="Times New Roman"/>
          <w:sz w:val="26"/>
          <w:szCs w:val="26"/>
          <w:lang w:val="nl-NL"/>
        </w:rPr>
        <w:t>CS (</w:t>
      </w:r>
      <w:r w:rsidR="001F2ADC" w:rsidRPr="000A7EB7">
        <w:rPr>
          <w:rFonts w:ascii="Times New Roman" w:hAnsi="Times New Roman"/>
          <w:sz w:val="26"/>
          <w:szCs w:val="26"/>
          <w:lang w:val="nl-NL"/>
        </w:rPr>
        <w:t>để</w:t>
      </w:r>
      <w:r w:rsidRPr="000A7EB7">
        <w:rPr>
          <w:rFonts w:ascii="Times New Roman" w:hAnsi="Times New Roman"/>
          <w:sz w:val="26"/>
          <w:szCs w:val="26"/>
          <w:lang w:val="nl-NL"/>
        </w:rPr>
        <w:t xml:space="preserve"> th</w:t>
      </w:r>
      <w:r w:rsidR="001F2ADC" w:rsidRPr="000A7EB7">
        <w:rPr>
          <w:rFonts w:ascii="Times New Roman" w:hAnsi="Times New Roman"/>
          <w:sz w:val="26"/>
          <w:szCs w:val="26"/>
          <w:lang w:val="nl-NL"/>
        </w:rPr>
        <w:t>ự</w:t>
      </w:r>
      <w:r w:rsidRPr="000A7EB7">
        <w:rPr>
          <w:rFonts w:ascii="Times New Roman" w:hAnsi="Times New Roman"/>
          <w:sz w:val="26"/>
          <w:szCs w:val="26"/>
          <w:lang w:val="nl-NL"/>
        </w:rPr>
        <w:t>c hi</w:t>
      </w:r>
      <w:r w:rsidR="001F2ADC" w:rsidRPr="000A7EB7">
        <w:rPr>
          <w:rFonts w:ascii="Times New Roman" w:hAnsi="Times New Roman"/>
          <w:sz w:val="26"/>
          <w:szCs w:val="26"/>
          <w:lang w:val="nl-NL"/>
        </w:rPr>
        <w:t>ệ</w:t>
      </w:r>
      <w:r w:rsidR="0056289D">
        <w:rPr>
          <w:rFonts w:ascii="Times New Roman" w:hAnsi="Times New Roman"/>
          <w:sz w:val="26"/>
          <w:szCs w:val="26"/>
          <w:lang w:val="nl-NL"/>
        </w:rPr>
        <w:t>n);</w:t>
      </w:r>
    </w:p>
    <w:p w:rsidR="00D61B55" w:rsidRPr="004D1D77" w:rsidRDefault="00D61B55" w:rsidP="00D61B55">
      <w:pPr>
        <w:tabs>
          <w:tab w:val="center" w:pos="6240"/>
        </w:tabs>
        <w:jc w:val="both"/>
        <w:rPr>
          <w:rFonts w:ascii="Times New Roman" w:hAnsi="Times New Roman"/>
          <w:sz w:val="22"/>
          <w:lang w:val="nl-NL"/>
        </w:rPr>
      </w:pPr>
      <w:r w:rsidRPr="000A7EB7">
        <w:rPr>
          <w:rFonts w:ascii="Times New Roman" w:hAnsi="Times New Roman"/>
          <w:sz w:val="26"/>
          <w:szCs w:val="26"/>
          <w:lang w:val="nl-NL"/>
        </w:rPr>
        <w:t>- L</w:t>
      </w:r>
      <w:r w:rsidR="001F2ADC" w:rsidRPr="000A7EB7">
        <w:rPr>
          <w:rFonts w:ascii="Times New Roman" w:hAnsi="Times New Roman"/>
          <w:sz w:val="26"/>
          <w:szCs w:val="26"/>
          <w:lang w:val="nl-NL"/>
        </w:rPr>
        <w:t>ư</w:t>
      </w:r>
      <w:r w:rsidRPr="000A7EB7">
        <w:rPr>
          <w:rFonts w:ascii="Times New Roman" w:hAnsi="Times New Roman"/>
          <w:sz w:val="26"/>
          <w:szCs w:val="26"/>
          <w:lang w:val="nl-NL"/>
        </w:rPr>
        <w:t>u</w:t>
      </w:r>
      <w:r w:rsidR="000A7EB7" w:rsidRPr="000A7EB7">
        <w:rPr>
          <w:rFonts w:ascii="Times New Roman" w:hAnsi="Times New Roman"/>
          <w:sz w:val="26"/>
          <w:szCs w:val="26"/>
          <w:lang w:val="nl-NL"/>
        </w:rPr>
        <w:t>:</w:t>
      </w:r>
      <w:r w:rsidRPr="000A7EB7">
        <w:rPr>
          <w:rFonts w:ascii="Times New Roman" w:hAnsi="Times New Roman"/>
          <w:sz w:val="26"/>
          <w:szCs w:val="26"/>
          <w:lang w:val="nl-NL"/>
        </w:rPr>
        <w:t xml:space="preserve"> VP.</w:t>
      </w:r>
      <w:r w:rsidRPr="004D1D77">
        <w:rPr>
          <w:rFonts w:ascii="Times New Roman" w:hAnsi="Times New Roman"/>
          <w:sz w:val="22"/>
          <w:lang w:val="nl-NL"/>
        </w:rPr>
        <w:t xml:space="preserve">                                   </w:t>
      </w:r>
    </w:p>
    <w:p w:rsidR="00D61B55" w:rsidRPr="004D1D77" w:rsidRDefault="00D61B55" w:rsidP="00D61B55">
      <w:pPr>
        <w:tabs>
          <w:tab w:val="center" w:pos="6240"/>
        </w:tabs>
        <w:jc w:val="both"/>
        <w:rPr>
          <w:rFonts w:ascii="Times New Roman" w:hAnsi="Times New Roman"/>
          <w:sz w:val="22"/>
          <w:lang w:val="nl-NL"/>
        </w:rPr>
      </w:pPr>
      <w:r w:rsidRPr="004D1D77">
        <w:rPr>
          <w:rFonts w:ascii="Times New Roman" w:hAnsi="Times New Roman"/>
          <w:sz w:val="22"/>
          <w:lang w:val="nl-NL"/>
        </w:rPr>
        <w:t xml:space="preserve">                                                                                </w:t>
      </w:r>
    </w:p>
    <w:p w:rsidR="00D61B55" w:rsidRPr="004D1D77" w:rsidRDefault="00D61B55" w:rsidP="00D61B55">
      <w:pPr>
        <w:tabs>
          <w:tab w:val="center" w:pos="6240"/>
        </w:tabs>
        <w:jc w:val="both"/>
        <w:rPr>
          <w:rFonts w:ascii="Times New Roman" w:hAnsi="Times New Roman"/>
          <w:sz w:val="22"/>
          <w:lang w:val="nl-NL"/>
        </w:rPr>
      </w:pPr>
    </w:p>
    <w:p w:rsidR="00D40367" w:rsidRDefault="00D61B55" w:rsidP="00330979">
      <w:pPr>
        <w:jc w:val="both"/>
        <w:rPr>
          <w:rFonts w:ascii="Times New Roman" w:hAnsi="Times New Roman"/>
          <w:sz w:val="22"/>
          <w:lang w:val="nl-NL"/>
        </w:rPr>
      </w:pPr>
      <w:r w:rsidRPr="004D1D77">
        <w:rPr>
          <w:rFonts w:ascii="Times New Roman" w:hAnsi="Times New Roman"/>
          <w:sz w:val="22"/>
          <w:lang w:val="nl-NL"/>
        </w:rPr>
        <w:t xml:space="preserve">                                                                         </w:t>
      </w:r>
      <w:r w:rsidR="00EC375D">
        <w:rPr>
          <w:rFonts w:ascii="Times New Roman" w:hAnsi="Times New Roman"/>
          <w:sz w:val="22"/>
          <w:lang w:val="nl-NL"/>
        </w:rPr>
        <w:t xml:space="preserve">                          </w:t>
      </w:r>
      <w:r w:rsidR="006F0DB7">
        <w:rPr>
          <w:rFonts w:ascii="Times New Roman" w:hAnsi="Times New Roman"/>
          <w:sz w:val="22"/>
          <w:lang w:val="nl-NL"/>
        </w:rPr>
        <w:t xml:space="preserve">        </w:t>
      </w:r>
      <w:r w:rsidR="00D56CA6">
        <w:rPr>
          <w:rFonts w:ascii="Times New Roman" w:hAnsi="Times New Roman"/>
          <w:sz w:val="22"/>
          <w:lang w:val="nl-NL"/>
        </w:rPr>
        <w:t xml:space="preserve">         </w:t>
      </w:r>
    </w:p>
    <w:p w:rsidR="001F063B" w:rsidRDefault="001F063B" w:rsidP="00D40367">
      <w:pPr>
        <w:ind w:left="5760" w:firstLine="720"/>
        <w:jc w:val="both"/>
        <w:rPr>
          <w:rFonts w:ascii="Times New Roman" w:hAnsi="Times New Roman"/>
          <w:sz w:val="22"/>
          <w:lang w:val="nl-NL"/>
        </w:rPr>
      </w:pPr>
    </w:p>
    <w:p w:rsidR="0094434B" w:rsidRPr="0094434B" w:rsidRDefault="0094434B" w:rsidP="0094434B">
      <w:pPr>
        <w:jc w:val="both"/>
        <w:rPr>
          <w:rFonts w:ascii="Times New Roman" w:hAnsi="Times New Roman"/>
          <w:b/>
          <w:sz w:val="28"/>
          <w:szCs w:val="28"/>
          <w:lang w:val="nl-NL"/>
        </w:rPr>
      </w:pPr>
      <w:r>
        <w:rPr>
          <w:rFonts w:ascii="Times New Roman" w:hAnsi="Times New Roman"/>
          <w:b/>
          <w:sz w:val="28"/>
          <w:szCs w:val="28"/>
          <w:lang w:val="nl-NL"/>
        </w:rPr>
        <w:t xml:space="preserve">                                                                                  </w:t>
      </w:r>
      <w:r w:rsidRPr="0094434B">
        <w:rPr>
          <w:rFonts w:ascii="Times New Roman" w:hAnsi="Times New Roman"/>
          <w:b/>
          <w:sz w:val="28"/>
          <w:szCs w:val="28"/>
          <w:lang w:val="nl-NL"/>
        </w:rPr>
        <w:t>Hoàng Hùng Nam</w:t>
      </w:r>
    </w:p>
    <w:p w:rsidR="00B16D2E" w:rsidRDefault="00B16D2E" w:rsidP="00B16D2E">
      <w:pPr>
        <w:pStyle w:val="BodyTextIndent"/>
        <w:ind w:right="2" w:firstLine="0"/>
        <w:rPr>
          <w:sz w:val="28"/>
          <w:szCs w:val="28"/>
        </w:rPr>
      </w:pPr>
    </w:p>
    <w:p w:rsidR="00B16D2E" w:rsidRDefault="00B16D2E" w:rsidP="00B16D2E">
      <w:pPr>
        <w:pStyle w:val="BodyTextIndent"/>
        <w:ind w:right="2" w:firstLine="0"/>
        <w:rPr>
          <w:sz w:val="28"/>
          <w:szCs w:val="28"/>
        </w:rPr>
      </w:pPr>
    </w:p>
    <w:p w:rsidR="003A5559" w:rsidRDefault="003A5559" w:rsidP="00B16D2E">
      <w:pPr>
        <w:pStyle w:val="BodyTextIndent"/>
        <w:ind w:right="2" w:firstLine="0"/>
        <w:rPr>
          <w:sz w:val="28"/>
          <w:szCs w:val="28"/>
        </w:rPr>
      </w:pPr>
    </w:p>
    <w:p w:rsidR="003A5559" w:rsidRDefault="003A5559" w:rsidP="00B16D2E">
      <w:pPr>
        <w:pStyle w:val="BodyTextIndent"/>
        <w:ind w:right="2" w:firstLine="0"/>
        <w:rPr>
          <w:sz w:val="28"/>
          <w:szCs w:val="28"/>
        </w:rPr>
      </w:pPr>
    </w:p>
    <w:p w:rsidR="003A5559" w:rsidRDefault="003A5559" w:rsidP="00B16D2E">
      <w:pPr>
        <w:pStyle w:val="BodyTextIndent"/>
        <w:ind w:right="2" w:firstLine="0"/>
        <w:rPr>
          <w:sz w:val="28"/>
          <w:szCs w:val="28"/>
        </w:rPr>
      </w:pPr>
    </w:p>
    <w:tbl>
      <w:tblPr>
        <w:tblW w:w="0" w:type="auto"/>
        <w:tblBorders>
          <w:top w:val="nil"/>
          <w:bottom w:val="nil"/>
          <w:insideH w:val="nil"/>
          <w:insideV w:val="nil"/>
        </w:tblBorders>
        <w:tblCellMar>
          <w:left w:w="0" w:type="dxa"/>
          <w:right w:w="0" w:type="dxa"/>
        </w:tblCellMar>
        <w:tblLook w:val="04A0"/>
      </w:tblPr>
      <w:tblGrid>
        <w:gridCol w:w="3348"/>
        <w:gridCol w:w="6480"/>
      </w:tblGrid>
      <w:tr w:rsidR="003A5559" w:rsidRPr="003A5559" w:rsidTr="006617B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jc w:val="center"/>
              <w:rPr>
                <w:rFonts w:ascii="Times New Roman" w:hAnsi="Times New Roman"/>
                <w:sz w:val="28"/>
                <w:szCs w:val="28"/>
              </w:rPr>
            </w:pPr>
            <w:r w:rsidRPr="003A5559">
              <w:rPr>
                <w:rFonts w:ascii="Times New Roman" w:hAnsi="Times New Roman"/>
                <w:b/>
                <w:bCs/>
                <w:sz w:val="28"/>
                <w:szCs w:val="28"/>
              </w:rPr>
              <w:t>CHÍNH PHỦ</w:t>
            </w:r>
            <w:r w:rsidRPr="003A5559">
              <w:rPr>
                <w:rFonts w:ascii="Times New Roman" w:hAnsi="Times New Roman"/>
                <w:b/>
                <w:bCs/>
                <w:sz w:val="28"/>
                <w:szCs w:val="28"/>
              </w:rPr>
              <w:br/>
              <w: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jc w:val="center"/>
              <w:rPr>
                <w:rFonts w:ascii="Times New Roman" w:hAnsi="Times New Roman"/>
                <w:sz w:val="28"/>
                <w:szCs w:val="28"/>
              </w:rPr>
            </w:pPr>
            <w:r w:rsidRPr="003A5559">
              <w:rPr>
                <w:rFonts w:ascii="Times New Roman" w:hAnsi="Times New Roman"/>
                <w:b/>
                <w:bCs/>
                <w:sz w:val="28"/>
                <w:szCs w:val="28"/>
              </w:rPr>
              <w:t>CỘNG HÒA XÃ HỘI CHỦ NGHĨA VIỆT NAM</w:t>
            </w:r>
            <w:r w:rsidRPr="003A5559">
              <w:rPr>
                <w:rFonts w:ascii="Times New Roman" w:hAnsi="Times New Roman"/>
                <w:b/>
                <w:bCs/>
                <w:sz w:val="28"/>
                <w:szCs w:val="28"/>
              </w:rPr>
              <w:br/>
              <w:t>Độc lập - Tự do - Hạnh phúc</w:t>
            </w:r>
            <w:r w:rsidRPr="003A5559">
              <w:rPr>
                <w:rFonts w:ascii="Times New Roman" w:hAnsi="Times New Roman"/>
                <w:b/>
                <w:bCs/>
                <w:sz w:val="28"/>
                <w:szCs w:val="28"/>
              </w:rPr>
              <w:br/>
              <w:t>----------------</w:t>
            </w:r>
          </w:p>
        </w:tc>
      </w:tr>
      <w:tr w:rsidR="003A5559" w:rsidRPr="003A5559" w:rsidTr="006617B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jc w:val="center"/>
              <w:rPr>
                <w:rFonts w:ascii="Times New Roman" w:hAnsi="Times New Roman"/>
                <w:sz w:val="28"/>
                <w:szCs w:val="28"/>
              </w:rPr>
            </w:pPr>
            <w:r w:rsidRPr="003A5559">
              <w:rPr>
                <w:rFonts w:ascii="Times New Roman" w:hAnsi="Times New Roman"/>
                <w:sz w:val="28"/>
                <w:szCs w:val="28"/>
              </w:rPr>
              <w:t>Số: 04/2015/NĐ-CP</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jc w:val="center"/>
              <w:rPr>
                <w:rFonts w:ascii="Times New Roman" w:hAnsi="Times New Roman"/>
                <w:sz w:val="28"/>
                <w:szCs w:val="28"/>
              </w:rPr>
            </w:pPr>
            <w:r w:rsidRPr="003A5559">
              <w:rPr>
                <w:rFonts w:ascii="Times New Roman" w:hAnsi="Times New Roman"/>
                <w:i/>
                <w:iCs/>
                <w:sz w:val="28"/>
                <w:szCs w:val="28"/>
              </w:rPr>
              <w:t>Hà Nội, ngày 09 tháng 01 năm 2015</w:t>
            </w:r>
          </w:p>
        </w:tc>
      </w:tr>
    </w:tbl>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sz w:val="28"/>
          <w:szCs w:val="28"/>
          <w:lang w:val="vi-VN"/>
        </w:rPr>
        <w:t> </w:t>
      </w:r>
    </w:p>
    <w:p w:rsidR="003A5559" w:rsidRPr="003A5559" w:rsidRDefault="003A5559" w:rsidP="003A5559">
      <w:pPr>
        <w:spacing w:before="120"/>
        <w:jc w:val="center"/>
        <w:rPr>
          <w:rFonts w:ascii="Times New Roman" w:hAnsi="Times New Roman"/>
          <w:sz w:val="28"/>
          <w:szCs w:val="28"/>
        </w:rPr>
      </w:pPr>
      <w:bookmarkStart w:id="1" w:name="loai_1"/>
      <w:r w:rsidRPr="003A5559">
        <w:rPr>
          <w:rFonts w:ascii="Times New Roman" w:hAnsi="Times New Roman"/>
          <w:b/>
          <w:bCs/>
          <w:sz w:val="28"/>
          <w:szCs w:val="28"/>
          <w:lang w:val="vi-VN"/>
        </w:rPr>
        <w:t>NGHỊ ĐỊNH</w:t>
      </w:r>
      <w:bookmarkEnd w:id="1"/>
    </w:p>
    <w:p w:rsidR="003A5559" w:rsidRPr="003A5559" w:rsidRDefault="003A5559" w:rsidP="003A5559">
      <w:pPr>
        <w:spacing w:before="120"/>
        <w:jc w:val="center"/>
        <w:rPr>
          <w:rFonts w:ascii="Times New Roman" w:hAnsi="Times New Roman"/>
          <w:sz w:val="28"/>
          <w:szCs w:val="28"/>
        </w:rPr>
      </w:pPr>
      <w:r w:rsidRPr="003A5559">
        <w:rPr>
          <w:rFonts w:ascii="Times New Roman" w:hAnsi="Times New Roman"/>
          <w:sz w:val="28"/>
          <w:szCs w:val="28"/>
          <w:lang w:val="vi-VN"/>
        </w:rPr>
        <w:t>VỀ THỰC HIỆN DÂN CHỦ TRONG HOẠT ĐỘNG CỦA CƠ QUAN HÀNH CHÍNH NHÀ NƯỚC VÀ ĐƠN VỊ SỰ NGHIỆP CÔNG LẬP</w:t>
      </w:r>
    </w:p>
    <w:p w:rsidR="003A5559" w:rsidRPr="003A5559" w:rsidRDefault="003A5559" w:rsidP="003A5559">
      <w:pPr>
        <w:spacing w:before="120"/>
        <w:jc w:val="both"/>
        <w:rPr>
          <w:rFonts w:ascii="Times New Roman" w:hAnsi="Times New Roman"/>
          <w:i/>
          <w:iCs/>
          <w:sz w:val="28"/>
          <w:szCs w:val="28"/>
        </w:rPr>
      </w:pP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Căn cứ Luật Tổ chức Chính phủ ngày 25 tháng 12 năm 2001;</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Căn cứ Luật Cán bộ, công chức ngày 13 tháng 11 năm 2008;</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Căn cứ Luật Viên chức ngày 15 tháng 11 năm 2010;</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Căn cứ Nghị quyết số 55/NQ-UBTVQH10 ngày 30 tháng 8 năm 1998 của Ủy ban Thường vụ Quốc hội về việc ban hành Quy chế thực hiện dân chủ trong hoạt động của cơ quan;</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Theo đề nghị của Bộ trưởng Bộ Nội vụ,</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i/>
          <w:iCs/>
          <w:sz w:val="28"/>
          <w:szCs w:val="28"/>
          <w:lang w:val="vi-VN"/>
        </w:rPr>
        <w:t>Chính phủ ban hành Nghị định về thực hiện dân chủ trong hoạt động của cơ quan hành chính nhà nước và đơn vị sự nghiệp công lập.</w:t>
      </w:r>
    </w:p>
    <w:p w:rsidR="003A5559" w:rsidRPr="003A5559" w:rsidRDefault="003A5559" w:rsidP="003A5559">
      <w:pPr>
        <w:spacing w:before="120"/>
        <w:jc w:val="center"/>
        <w:rPr>
          <w:rFonts w:ascii="Times New Roman" w:hAnsi="Times New Roman"/>
          <w:b/>
          <w:bCs/>
          <w:sz w:val="28"/>
          <w:szCs w:val="28"/>
        </w:rPr>
      </w:pPr>
      <w:bookmarkStart w:id="2" w:name="chuong_1"/>
    </w:p>
    <w:p w:rsidR="003A5559" w:rsidRPr="003A5559" w:rsidRDefault="003A5559" w:rsidP="003A5559">
      <w:pPr>
        <w:spacing w:before="120"/>
        <w:jc w:val="center"/>
        <w:rPr>
          <w:rFonts w:ascii="Times New Roman" w:hAnsi="Times New Roman"/>
          <w:sz w:val="28"/>
          <w:szCs w:val="28"/>
        </w:rPr>
      </w:pPr>
      <w:r w:rsidRPr="003A5559">
        <w:rPr>
          <w:rFonts w:ascii="Times New Roman" w:hAnsi="Times New Roman"/>
          <w:b/>
          <w:bCs/>
          <w:sz w:val="28"/>
          <w:szCs w:val="28"/>
        </w:rPr>
        <w:t>Chương I</w:t>
      </w:r>
      <w:bookmarkEnd w:id="2"/>
    </w:p>
    <w:p w:rsidR="003A5559" w:rsidRPr="003A5559" w:rsidRDefault="003A5559" w:rsidP="003A5559">
      <w:pPr>
        <w:spacing w:before="120"/>
        <w:jc w:val="center"/>
        <w:rPr>
          <w:rFonts w:ascii="Times New Roman" w:hAnsi="Times New Roman"/>
          <w:sz w:val="28"/>
          <w:szCs w:val="28"/>
        </w:rPr>
      </w:pPr>
      <w:bookmarkStart w:id="3" w:name="chuong_1_name"/>
      <w:r w:rsidRPr="003A5559">
        <w:rPr>
          <w:rFonts w:ascii="Times New Roman" w:hAnsi="Times New Roman"/>
          <w:b/>
          <w:bCs/>
          <w:sz w:val="28"/>
          <w:szCs w:val="28"/>
        </w:rPr>
        <w:t>QUY ĐỊNH CHUNG</w:t>
      </w:r>
      <w:bookmarkEnd w:id="3"/>
    </w:p>
    <w:p w:rsidR="003A5559" w:rsidRPr="003A5559" w:rsidRDefault="003A5559" w:rsidP="003A5559">
      <w:pPr>
        <w:spacing w:before="120"/>
        <w:jc w:val="both"/>
        <w:rPr>
          <w:rFonts w:ascii="Times New Roman" w:hAnsi="Times New Roman"/>
          <w:b/>
          <w:bCs/>
          <w:sz w:val="28"/>
          <w:szCs w:val="28"/>
        </w:rPr>
      </w:pPr>
      <w:bookmarkStart w:id="4" w:name="dieu_1"/>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t>Điều 1. Phạm vi điều chỉnh và đối tượng áp dụng</w:t>
      </w:r>
      <w:bookmarkEnd w:id="4"/>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Nghị định này quy định thực hiện dân chủ trong hoạt động của cơ quan hành chính nhà nước và đơn vị sự nghiệp công lập (sau đây gọi chung là cơ quan, đơn vị) bao gồm: dân chủ trong nội bộ cơ quan, đơn vị; dân chủ trong quan hệ và giải quyết công việc với công dân, cơ quan, tổ chức có liên quan:</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a) Dân chủ trong nội bộ cơ quan, đơn vị bao gồm: trách nhiệm của người đứng đầu cơ quan, đơn vị và của cán bộ, công chức, viên chức trong việc thực hiện dân chủ trong hoạt động nội bộ của cơ quan, đơn vị; những việc phải công khai để cán bộ, công chức, viên chức biết; những việc cán bộ, công chức, viên chức tham gia ý kiến, người đứng đầu cơ quan quyết định; những việc cán bộ, công chức, viên chức giám sát, kiểm tra;</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 xml:space="preserve">b) Dân chủ trong quan hệ và giải quyết công việc với công dân, cơ quan tổ chức có liên quan bao gồm: trách nhiệm của người đứng đầu cơ quan đơn vị và của cán bộ, công chức, viên </w:t>
      </w:r>
      <w:r w:rsidRPr="003A5559">
        <w:rPr>
          <w:rFonts w:ascii="Times New Roman" w:hAnsi="Times New Roman"/>
          <w:sz w:val="28"/>
          <w:szCs w:val="28"/>
        </w:rPr>
        <w:lastRenderedPageBreak/>
        <w:t>chức trong quan hệ và giải quyết công việc với công dân, cơ quan, tổ chức có liên quan; quan hệ giữa người đứng đầu cơ quan, đơn vị với cơ quan cấp trên và với cơ quan cấp dưới.</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Nghị định này áp dụng đối với cán bộ, công chức quy định tại Điều 4 Luật Cán bộ, công chức làm việc trong các cơ quan hành chính nhà nước từ Trung ương đến cấp huyện; viên chức theo quy định tại Điều 2 Luật Viên chức làm việc trong các đơn vị sự nghiệp công lập và người làm việc theo chế độ hợp đồng lao động quy định tại Nghị định số 68/2000/NĐ-CP ngày 17 tháng 11 năm 2000 của Chính phủ về thực hiện chế độ hợp đồng một số loại công việc trong cơ quan hành chính nhà nước, đơn vị sự nghiệp, có trong danh sách trả lương và là đoàn viên công đoàn của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Cán bộ, công chức cấp xã thực hiện dân chủ trong hoạt động của cơ quan theo quy định tại Nghị định này và các quy định tại Pháp lệnh thực hiện dân chủ ở xã, phường, thị trấn.</w:t>
      </w:r>
    </w:p>
    <w:p w:rsidR="003A5559" w:rsidRPr="003A5559" w:rsidRDefault="003A5559" w:rsidP="003A5559">
      <w:pPr>
        <w:spacing w:before="120"/>
        <w:jc w:val="both"/>
        <w:rPr>
          <w:rFonts w:ascii="Times New Roman" w:hAnsi="Times New Roman"/>
          <w:sz w:val="28"/>
          <w:szCs w:val="28"/>
        </w:rPr>
      </w:pPr>
      <w:bookmarkStart w:id="5" w:name="dieu_2"/>
      <w:r w:rsidRPr="003A5559">
        <w:rPr>
          <w:rFonts w:ascii="Times New Roman" w:hAnsi="Times New Roman"/>
          <w:b/>
          <w:bCs/>
          <w:sz w:val="28"/>
          <w:szCs w:val="28"/>
        </w:rPr>
        <w:t>Điều 2. Mục đích thực hiện dân chủ trong hoạt động của cơ quan, đơn vị</w:t>
      </w:r>
      <w:bookmarkEnd w:id="5"/>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Phát huy quyền làm chủ của cán bộ, công chức, viên chức và nâng cao trách nhiệm của người đứng đầu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Phòng ngừa, ngăn chặn và chống các hành vi tham nhũng, lãng phí, quan liêu, phiền hà, sách nhiễu nhân dân.</w:t>
      </w:r>
    </w:p>
    <w:p w:rsidR="003A5559" w:rsidRPr="003A5559" w:rsidRDefault="003A5559" w:rsidP="003A5559">
      <w:pPr>
        <w:spacing w:before="120"/>
        <w:jc w:val="both"/>
        <w:rPr>
          <w:rFonts w:ascii="Times New Roman" w:hAnsi="Times New Roman"/>
          <w:sz w:val="28"/>
          <w:szCs w:val="28"/>
        </w:rPr>
      </w:pPr>
      <w:bookmarkStart w:id="6" w:name="dieu_3"/>
      <w:r w:rsidRPr="003A5559">
        <w:rPr>
          <w:rFonts w:ascii="Times New Roman" w:hAnsi="Times New Roman"/>
          <w:b/>
          <w:bCs/>
          <w:sz w:val="28"/>
          <w:szCs w:val="28"/>
        </w:rPr>
        <w:t>Điều 3. Yêu cầu của việc thực hiện dân chủ trong hoạt động của cơ quan, đơn vị</w:t>
      </w:r>
      <w:bookmarkEnd w:id="6"/>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Thực hiện dân chủ trong hoạt động của cơ quan, đơn vị phải gắn liền với việc bảo đảm sự lãnh đạo của tổ chức Đảng ở cơ quan, đơn vị; chấp hành nguyên tắc tập trung dân chủ; phát huy vai trò của người đứng đầu cơ quan, đơn vị và của các tổ chức đoàn thể quần chúng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của cơ quan, đơn vị.</w:t>
      </w:r>
    </w:p>
    <w:p w:rsidR="003A5559" w:rsidRPr="003A5559" w:rsidRDefault="003A5559" w:rsidP="003A5559">
      <w:pPr>
        <w:spacing w:before="120"/>
        <w:jc w:val="center"/>
        <w:rPr>
          <w:rFonts w:ascii="Times New Roman" w:hAnsi="Times New Roman"/>
          <w:sz w:val="28"/>
          <w:szCs w:val="28"/>
        </w:rPr>
      </w:pPr>
      <w:bookmarkStart w:id="7" w:name="chuong_2"/>
      <w:r w:rsidRPr="003A5559">
        <w:rPr>
          <w:rFonts w:ascii="Times New Roman" w:hAnsi="Times New Roman"/>
          <w:b/>
          <w:bCs/>
          <w:sz w:val="28"/>
          <w:szCs w:val="28"/>
        </w:rPr>
        <w:t>Chương II</w:t>
      </w:r>
      <w:bookmarkEnd w:id="7"/>
    </w:p>
    <w:p w:rsidR="003A5559" w:rsidRPr="003A5559" w:rsidRDefault="003A5559" w:rsidP="003A5559">
      <w:pPr>
        <w:spacing w:before="120"/>
        <w:jc w:val="center"/>
        <w:rPr>
          <w:rFonts w:ascii="Times New Roman" w:hAnsi="Times New Roman"/>
          <w:sz w:val="28"/>
          <w:szCs w:val="28"/>
        </w:rPr>
      </w:pPr>
      <w:bookmarkStart w:id="8" w:name="chuong_2_name"/>
      <w:r w:rsidRPr="003A5559">
        <w:rPr>
          <w:rFonts w:ascii="Times New Roman" w:hAnsi="Times New Roman"/>
          <w:b/>
          <w:bCs/>
          <w:sz w:val="28"/>
          <w:szCs w:val="28"/>
        </w:rPr>
        <w:t>DÂN CHỦ TRONG NỘI BỘ CƠ QUAN, ĐƠN VỊ</w:t>
      </w:r>
      <w:bookmarkEnd w:id="8"/>
    </w:p>
    <w:p w:rsidR="003A5559" w:rsidRPr="003A5559" w:rsidRDefault="003A5559" w:rsidP="003A5559">
      <w:pPr>
        <w:spacing w:before="120"/>
        <w:jc w:val="center"/>
        <w:rPr>
          <w:rFonts w:ascii="Times New Roman" w:hAnsi="Times New Roman"/>
          <w:sz w:val="28"/>
          <w:szCs w:val="28"/>
        </w:rPr>
      </w:pPr>
      <w:bookmarkStart w:id="9" w:name="muc_1"/>
      <w:r w:rsidRPr="003A5559">
        <w:rPr>
          <w:rFonts w:ascii="Times New Roman" w:hAnsi="Times New Roman"/>
          <w:b/>
          <w:bCs/>
          <w:sz w:val="28"/>
          <w:szCs w:val="28"/>
        </w:rPr>
        <w:t>Mục 1: TRÁCH NHIỆM CỦA NGƯỜI ĐỨNG ĐẦU CƠ QUAN, ĐƠN VỊ VÀ CỦA CÁN BỘ, CÔNG CHỨC, VIÊN CHỨC</w:t>
      </w:r>
      <w:bookmarkEnd w:id="9"/>
    </w:p>
    <w:p w:rsidR="003A5559" w:rsidRPr="003A5559" w:rsidRDefault="003A5559" w:rsidP="003A5559">
      <w:pPr>
        <w:spacing w:before="120"/>
        <w:jc w:val="both"/>
        <w:rPr>
          <w:rFonts w:ascii="Times New Roman" w:hAnsi="Times New Roman"/>
          <w:sz w:val="28"/>
          <w:szCs w:val="28"/>
        </w:rPr>
      </w:pPr>
      <w:bookmarkStart w:id="10" w:name="dieu_4"/>
      <w:r w:rsidRPr="003A5559">
        <w:rPr>
          <w:rFonts w:ascii="Times New Roman" w:hAnsi="Times New Roman"/>
          <w:b/>
          <w:bCs/>
          <w:sz w:val="28"/>
          <w:szCs w:val="28"/>
        </w:rPr>
        <w:t>Điều 4. Trách nhiệm của người đứng đầu cơ quan, đơn vị</w:t>
      </w:r>
      <w:bookmarkEnd w:id="10"/>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Thực hiện dân chủ trong quản lý và điều hành hoạt động của cơ quan, đơn vị; trong quản lý, sử dụng, đào tạo, bồi dưỡng, thực hiện chế độ, chính sách đối với cán bộ, công chức, viên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Tổ chức các cuộc họp giao ban định kỳ, hàng tháng, hàng quý và 6 tháng 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 quy định tại Điều 5 Nghị định này.</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lastRenderedPageBreak/>
        <w:t>3. Tổ chức đánh giá định kỳ hàng năm đối với cán bộ, công chức, viên chức thuộc thẩm quyền quản lý theo trình tự, thủ tục quy định tại Điều 45 Nghị định số 24/2010/NĐ-CP ngày 15 tháng 3 năm 2010 của Chính phủ quy định về tuyển dụng, sử dụng, quản lý công chức và Điều 37 Nghị định số 29/2012/NĐ-CP ngày 12 tháng 4 năm 2014 của Chính phủ về tuyển dụng, sử dụng và quản lý viên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5. Thông báo công khai để cán bộ, công chức, viên chức biết những việc được quy định tại Điều 7 Nghị định này.</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7. Thực hiện các biện pháp phòng ngừa, ngăn chặn hành vi tham nhũng; xử lý và tạo điều kiện để cơ quan, tổ chức có thẩm quyền xử lý người có hành vi tham nhũng; nếu thiếu trách nhiệm để xảy ra tham nhũng trong cơ quan, đơn vị thì bị xử lý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8. Chỉ đạo việc cung cấp đầy đủ, kịp thời những thông tin, tài liệu, cách thức tổ chức thực hiện, trách nhiệm thực hiện và trách nhiệm giải trình những nội dung công việc trong cơ quan, đơn vị quy định tại Điều 7, Điều 9 của Nghị định này, trừ những tài liệu mật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9. 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10.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w:t>
      </w:r>
    </w:p>
    <w:p w:rsidR="003A5559" w:rsidRPr="003A5559" w:rsidRDefault="003A5559" w:rsidP="003A5559">
      <w:pPr>
        <w:spacing w:before="120"/>
        <w:jc w:val="both"/>
        <w:rPr>
          <w:rFonts w:ascii="Times New Roman" w:hAnsi="Times New Roman"/>
          <w:sz w:val="28"/>
          <w:szCs w:val="28"/>
        </w:rPr>
      </w:pPr>
      <w:bookmarkStart w:id="11" w:name="dieu_5"/>
      <w:r w:rsidRPr="003A5559">
        <w:rPr>
          <w:rFonts w:ascii="Times New Roman" w:hAnsi="Times New Roman"/>
          <w:b/>
          <w:bCs/>
          <w:sz w:val="28"/>
          <w:szCs w:val="28"/>
        </w:rPr>
        <w:t>Điều 5. Tổ chức hội nghị cán bộ, công chức, viên chức</w:t>
      </w:r>
      <w:bookmarkEnd w:id="11"/>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Người đứng đầu cơ quan, đơn vị chủ trì, phối hợp với Công đoàn cơ quan, đơn vị tổ chức hội nghị cán bộ, công chức, viên chức của cơ quan, đơn vị mỗi năm một lần vào cuối năm. Khi có một phần ba cán bộ, công chức, viên chức của cơ quan, đơn vị hoặc Ban Chấp hành Công đoàn cơ quan, đơn vị yêu cầu hoặc người đứng đầu cơ quan, đơn vị thấy cần thiết thì triệu tập hội nghị cán bộ, công chức, viên chức, của cơ quan, đơn vị bất thường. Thành phần dự hội nghị bao gồm toàn thể hoặc đại biểu cán bộ, công chức, viên chức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Nội dung của hội nghị, gồm:</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công chức,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lastRenderedPageBreak/>
        <w:t>b) Người đứng đầu cơ quan, đơn vị lắng nghe ý kiến đóng góp, phê bình của cán bộ, công chức, viên chức; giải đáp những thắc mắc, kiến nghị của cán bộ, công chức, viên chức;</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 Thông qua Quy chế chi tiêu nội bộ của cơ quan, đơn vị; phát động phong trào thi đua và ký kết giao ước thi đua giữa người đứng đầu cơ quan, đơn vị với tổ chức công đoàn;</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d) Bàn các biện pháp cải tiến điều kiện làm việc, nâng cao đời sống của cán bộ, công chức, viên chức trong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đ) Ban Thanh tra nhân dân của cơ quan, đơn vị báo cáo công tác; bầu Ban Thanh tra nhân dân theo quy định của pháp luật;</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e) Khen thưởng cá nhân, tập thể của cơ quan, đơn vị có thành tích trong công tác.</w:t>
      </w:r>
    </w:p>
    <w:p w:rsidR="003A5559" w:rsidRPr="003A5559" w:rsidRDefault="003A5559" w:rsidP="003A5559">
      <w:pPr>
        <w:spacing w:before="120"/>
        <w:jc w:val="both"/>
        <w:rPr>
          <w:rFonts w:ascii="Times New Roman" w:hAnsi="Times New Roman"/>
          <w:sz w:val="28"/>
          <w:szCs w:val="28"/>
        </w:rPr>
      </w:pPr>
      <w:bookmarkStart w:id="12" w:name="dieu_6"/>
      <w:r w:rsidRPr="003A5559">
        <w:rPr>
          <w:rFonts w:ascii="Times New Roman" w:hAnsi="Times New Roman"/>
          <w:b/>
          <w:bCs/>
          <w:sz w:val="28"/>
          <w:szCs w:val="28"/>
        </w:rPr>
        <w:t>Điều 6. Trách nhiệm của cán bộ, công chức, viên chức</w:t>
      </w:r>
      <w:bookmarkEnd w:id="12"/>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Chịu trách nhiệm trước pháp luật, trước người phụ trách trực tiếp và trước người đứng đầu trong cơ quan, đơn vị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Thực hiện phê bình và tự phê bình nghiêm túc, phát huy ưu điểm, có giải pháp sửa chữa khuyết điểm; thẳng thắn đóng góp ý kiến để xây dựng nội bộ cơ quan, đơn vị trong sạch, vững mạnh.</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Đóng góp ý kiến vào việc xây dựng các văn bản, đề án của cơ quan, đơn vị khi được yêu cầu.</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5. Báo cáo người có thẩm quyền khi phát hiện hành vi vi phạm pháp luật trong hoạt động của cơ quan, đơn vị.</w:t>
      </w:r>
    </w:p>
    <w:p w:rsidR="003A5559" w:rsidRPr="003A5559" w:rsidRDefault="003A5559" w:rsidP="003A5559">
      <w:pPr>
        <w:spacing w:before="240"/>
        <w:jc w:val="center"/>
        <w:rPr>
          <w:rFonts w:ascii="Times New Roman" w:hAnsi="Times New Roman"/>
          <w:b/>
          <w:bCs/>
          <w:sz w:val="28"/>
          <w:szCs w:val="28"/>
        </w:rPr>
      </w:pPr>
      <w:bookmarkStart w:id="13" w:name="muc_2"/>
      <w:r w:rsidRPr="003A5559">
        <w:rPr>
          <w:rFonts w:ascii="Times New Roman" w:hAnsi="Times New Roman"/>
          <w:b/>
          <w:bCs/>
          <w:sz w:val="28"/>
          <w:szCs w:val="28"/>
        </w:rPr>
        <w:t xml:space="preserve">Mục 2: NHỮNG VIỆC PHẢI CÔNG KHAI ĐỂ CÁN BỘ, CÔNG CHỨC, </w:t>
      </w:r>
    </w:p>
    <w:p w:rsidR="003A5559" w:rsidRPr="003A5559" w:rsidRDefault="003A5559" w:rsidP="003A5559">
      <w:pPr>
        <w:jc w:val="center"/>
        <w:rPr>
          <w:rFonts w:ascii="Times New Roman" w:hAnsi="Times New Roman"/>
          <w:sz w:val="28"/>
          <w:szCs w:val="28"/>
        </w:rPr>
      </w:pPr>
      <w:r w:rsidRPr="003A5559">
        <w:rPr>
          <w:rFonts w:ascii="Times New Roman" w:hAnsi="Times New Roman"/>
          <w:b/>
          <w:bCs/>
          <w:sz w:val="28"/>
          <w:szCs w:val="28"/>
        </w:rPr>
        <w:t>VIÊN CHỨC BIẾT</w:t>
      </w:r>
      <w:bookmarkEnd w:id="13"/>
    </w:p>
    <w:p w:rsidR="003A5559" w:rsidRPr="003A5559" w:rsidRDefault="003A5559" w:rsidP="003A5559">
      <w:pPr>
        <w:spacing w:before="120"/>
        <w:jc w:val="both"/>
        <w:rPr>
          <w:rFonts w:ascii="Times New Roman" w:hAnsi="Times New Roman"/>
          <w:b/>
          <w:bCs/>
          <w:sz w:val="28"/>
          <w:szCs w:val="28"/>
        </w:rPr>
      </w:pPr>
      <w:bookmarkStart w:id="14" w:name="dieu_7"/>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t>Điều 7. Những việc phải công khai</w:t>
      </w:r>
      <w:bookmarkEnd w:id="14"/>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Chủ trương, chính sách của Đảng và pháp luật của Nhà nước liên quan đến công việc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Kế hoạch công tác hàng năm, hàng quý, hàng tháng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Kinh phí hoạt động hàng năm, bao gồm các nguồn kinh phí do ngân sách nhà nước cấp và các nguồn tài chính khác; quyết toán kinh phí hàng năm của cơ quan, đơn vị; tài sản, trang thiết bị của cơ quan, đơn vị; kết quả kiểm toán.</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 xml:space="preserve">4. Tuyển dụng, đào tạo, bồi dưỡng, điều động, bổ nhiệm, luân chuyển, biệt phái, từ chức, miễn nhiệm; hợp đồng làm việc, thay đổi chức danh nghề nghiệp, thay đổi vị trí làm việc, </w:t>
      </w:r>
      <w:r w:rsidRPr="003A5559">
        <w:rPr>
          <w:rFonts w:ascii="Times New Roman" w:hAnsi="Times New Roman"/>
          <w:sz w:val="28"/>
          <w:szCs w:val="28"/>
        </w:rPr>
        <w:lastRenderedPageBreak/>
        <w:t>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5. Các vụ việc tiêu cực, tham nhũng trong cơ quan, đơn vị đã được kết luận; bản kê khai tài sản, thu nhập của người có nghĩa vụ phải kê khai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6. Kết quả thanh tra, kiểm tra, giải quyết khiếu nại, tố cáo trong nội bộ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7. Các nội quy, quy chế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8. Kết quả tiếp thu ý kiến của cán bộ, công chức, viên chức về những vấn đề thuộc thẩm quyền quyết định của người đứng đầu cơ quan, đơn vị đưa ra lấy ý kiến cán bộ, công chức, viên chức quy định tại Điều 9 của Nghị định này.</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9. Văn bản chỉ đạo, điều hành của cơ quan quản lý cấp trên liên quan đến công việc của cơ quan, đơn vị.</w:t>
      </w:r>
    </w:p>
    <w:p w:rsidR="003A5559" w:rsidRPr="003A5559" w:rsidRDefault="003A5559" w:rsidP="003A5559">
      <w:pPr>
        <w:spacing w:before="120"/>
        <w:jc w:val="both"/>
        <w:rPr>
          <w:rFonts w:ascii="Times New Roman" w:hAnsi="Times New Roman"/>
          <w:sz w:val="28"/>
          <w:szCs w:val="28"/>
        </w:rPr>
      </w:pPr>
      <w:bookmarkStart w:id="15" w:name="dieu_8"/>
      <w:r w:rsidRPr="003A5559">
        <w:rPr>
          <w:rFonts w:ascii="Times New Roman" w:hAnsi="Times New Roman"/>
          <w:b/>
          <w:bCs/>
          <w:sz w:val="28"/>
          <w:szCs w:val="28"/>
        </w:rPr>
        <w:t>Điều 8. Hình thức và thời gian công khai</w:t>
      </w:r>
      <w:bookmarkEnd w:id="15"/>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Hình thức công khai</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Căn cứ vào đặc điểm, tính chất hoạt động và nội dung phải công khai, các cơ quan, đơn vị áp dụng một, một số hoặc tất cả các hình thức công khai sau đây:</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a) Niêm yết tại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b) Thông báo tại hội nghị cán bộ, công chức, viên chức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 Thông báo bằng văn bản gửi toàn thể cán bộ, công chức, viên chức;</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d) Thông báo cho người phụ trách các bộ phận của cơ quan, đơn vị và yêu cầu họ thông báo đến cán bộ, công chức, viên chức làm việc trong các bộ phận đó;</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đ) Thông báo bằng văn bản đến cấp ủy trực tiếp, Ban Chấp hành Công đoàn cơ quan, đơn vị;</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e) Đăng trên trang thông tin nội bộ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của cơ quan, đơn vị thì phải thực hiện niêm yết ít nhất 30 ngày liên tục kể từ ngày niêm yết.</w:t>
      </w:r>
    </w:p>
    <w:p w:rsidR="003A5559" w:rsidRPr="003A5559" w:rsidRDefault="003A5559" w:rsidP="003A5559">
      <w:pPr>
        <w:spacing w:before="240"/>
        <w:jc w:val="center"/>
        <w:rPr>
          <w:rFonts w:ascii="Times New Roman" w:hAnsi="Times New Roman"/>
          <w:b/>
          <w:bCs/>
          <w:sz w:val="28"/>
          <w:szCs w:val="28"/>
        </w:rPr>
      </w:pPr>
      <w:bookmarkStart w:id="16" w:name="muc_3"/>
      <w:r w:rsidRPr="003A5559">
        <w:rPr>
          <w:rFonts w:ascii="Times New Roman" w:hAnsi="Times New Roman"/>
          <w:b/>
          <w:bCs/>
          <w:sz w:val="28"/>
          <w:szCs w:val="28"/>
        </w:rPr>
        <w:t xml:space="preserve">Mục 3: NHỮNG VIỆC CÁN BỘ, CÔNG CHỨC, VIÊN CHỨC THAM GIA </w:t>
      </w:r>
    </w:p>
    <w:p w:rsidR="003A5559" w:rsidRPr="003A5559" w:rsidRDefault="003A5559" w:rsidP="003A5559">
      <w:pPr>
        <w:jc w:val="center"/>
        <w:rPr>
          <w:rFonts w:ascii="Times New Roman" w:hAnsi="Times New Roman"/>
          <w:sz w:val="28"/>
          <w:szCs w:val="28"/>
        </w:rPr>
      </w:pPr>
      <w:r w:rsidRPr="003A5559">
        <w:rPr>
          <w:rFonts w:ascii="Times New Roman" w:hAnsi="Times New Roman"/>
          <w:b/>
          <w:bCs/>
          <w:sz w:val="28"/>
          <w:szCs w:val="28"/>
        </w:rPr>
        <w:t>Ý KIẾN, NGƯỜI ĐỨNG ĐẦU CƠ QUAN, ĐƠN VỊ QUYẾT ĐỊNH</w:t>
      </w:r>
      <w:bookmarkEnd w:id="16"/>
    </w:p>
    <w:p w:rsidR="003A5559" w:rsidRPr="003A5559" w:rsidRDefault="003A5559" w:rsidP="003A5559">
      <w:pPr>
        <w:spacing w:before="120"/>
        <w:jc w:val="both"/>
        <w:rPr>
          <w:rFonts w:ascii="Times New Roman" w:hAnsi="Times New Roman"/>
          <w:b/>
          <w:bCs/>
          <w:sz w:val="28"/>
          <w:szCs w:val="28"/>
        </w:rPr>
      </w:pPr>
      <w:bookmarkStart w:id="17" w:name="dieu_9"/>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t>Điều 9. Những việc cán bộ, công chức, viên chức tham gia ý kiến</w:t>
      </w:r>
      <w:bookmarkEnd w:id="17"/>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Chủ trương, giải pháp thực hiện nghị quyết của Đảng, pháp luật của Nhà nước liên quan đến công việc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Kế hoạch công tác hàng năm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Tổ chức phong trào thi đua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Báo cáo sơ kết, tổng kết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lastRenderedPageBreak/>
        <w:t>5. Các biện pháp cải tiến tổ chức, hoạt động và lề lối làm việc; phòng, chống tham nhũng, thực hành tiết kiệm, chống lãng phí, chống quan liêu, phiền hà, sách nhiễu nhân dân.</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6. Kế hoạch tuyển dụng, đào tạo, bồi dưỡng cán bộ, công chức, viên chức; bầu cử, bổ nhiệm cán bộ, công chức, viên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7. Thực hiện các chế độ, chính sách liên quan đến quyền và lợi ích của cán bộ, công chức, viên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8. Các nội quy, quy chế của cơ quan, đơn vị.</w:t>
      </w:r>
    </w:p>
    <w:p w:rsidR="003A5559" w:rsidRPr="003A5559" w:rsidRDefault="003A5559" w:rsidP="003A5559">
      <w:pPr>
        <w:spacing w:before="120"/>
        <w:jc w:val="both"/>
        <w:rPr>
          <w:rFonts w:ascii="Times New Roman" w:hAnsi="Times New Roman"/>
          <w:sz w:val="28"/>
          <w:szCs w:val="28"/>
        </w:rPr>
      </w:pPr>
      <w:bookmarkStart w:id="18" w:name="dieu_10"/>
      <w:r w:rsidRPr="003A5559">
        <w:rPr>
          <w:rFonts w:ascii="Times New Roman" w:hAnsi="Times New Roman"/>
          <w:b/>
          <w:bCs/>
          <w:sz w:val="28"/>
          <w:szCs w:val="28"/>
        </w:rPr>
        <w:t>Điều 10. Hình thức tham gia ý kiến</w:t>
      </w:r>
      <w:bookmarkEnd w:id="18"/>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Căn cứ đặc điểm, tính chất hoạt động và nội dung tham gia ý kiến, các cơ quan, đơn vị áp dụng một trong ba hình thức tham gia ý kiến sau đây:</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Cán bộ, công chức, viên chức tham gia ý kiến trực tiếp hoặc tham gia ý kiến thông qua người đại diện với người đứng đầu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Thông qua hội nghị cán bộ, công chức, viên chức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Phát phiếu hỏi ý kiến trực tiếp, gửi dự thảo văn bản để cán bộ, công chức, viên chức tham gia ý kiến.</w:t>
      </w:r>
    </w:p>
    <w:p w:rsidR="003A5559" w:rsidRPr="003A5559" w:rsidRDefault="003A5559" w:rsidP="003A5559">
      <w:pPr>
        <w:spacing w:before="240"/>
        <w:jc w:val="center"/>
        <w:rPr>
          <w:rFonts w:ascii="Times New Roman" w:hAnsi="Times New Roman"/>
          <w:sz w:val="28"/>
          <w:szCs w:val="28"/>
        </w:rPr>
      </w:pPr>
      <w:bookmarkStart w:id="19" w:name="muc_4"/>
      <w:r w:rsidRPr="003A5559">
        <w:rPr>
          <w:rFonts w:ascii="Times New Roman" w:hAnsi="Times New Roman"/>
          <w:b/>
          <w:bCs/>
          <w:sz w:val="28"/>
          <w:szCs w:val="28"/>
        </w:rPr>
        <w:t>Mục 4: NHỮNG VIỆC CÁN BỘ, CÔNG CHỨC, VIÊN CHỨC GIÁM SÁT, KIỂM TRA</w:t>
      </w:r>
      <w:bookmarkEnd w:id="19"/>
    </w:p>
    <w:p w:rsidR="003A5559" w:rsidRPr="003A5559" w:rsidRDefault="003A5559" w:rsidP="003A5559">
      <w:pPr>
        <w:spacing w:before="120"/>
        <w:jc w:val="both"/>
        <w:rPr>
          <w:rFonts w:ascii="Times New Roman" w:hAnsi="Times New Roman"/>
          <w:b/>
          <w:bCs/>
          <w:sz w:val="28"/>
          <w:szCs w:val="28"/>
        </w:rPr>
      </w:pPr>
      <w:bookmarkStart w:id="20" w:name="dieu_11"/>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t>Điều 11. Những việc cán bộ, công chức, viên chức giám sát, kiểm tra</w:t>
      </w:r>
      <w:bookmarkEnd w:id="20"/>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Thực hiện chủ trương, chính sách của Đảng và pháp luật của Nhà nước, kế hoạch công tác hàng năm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Sử dụng kinh phí hoạt động, chấp hành chính sách, chế độ quản lý và sử dụng tài sản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Thực hiện các nội quy, quy chế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Thực hiện các chế độ, chính sách của Nhà nước về quyền và lợi ích của cán bộ, công chức, viên chức trong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5. Giải quyết khiếu nại, tố cáo trong nội bộ cơ quan, đơn vị.</w:t>
      </w:r>
    </w:p>
    <w:p w:rsidR="003A5559" w:rsidRPr="003A5559" w:rsidRDefault="003A5559" w:rsidP="003A5559">
      <w:pPr>
        <w:spacing w:before="120"/>
        <w:jc w:val="both"/>
        <w:rPr>
          <w:rFonts w:ascii="Times New Roman" w:hAnsi="Times New Roman"/>
          <w:sz w:val="28"/>
          <w:szCs w:val="28"/>
        </w:rPr>
      </w:pPr>
      <w:bookmarkStart w:id="21" w:name="dieu_12"/>
      <w:r w:rsidRPr="003A5559">
        <w:rPr>
          <w:rFonts w:ascii="Times New Roman" w:hAnsi="Times New Roman"/>
          <w:b/>
          <w:bCs/>
          <w:sz w:val="28"/>
          <w:szCs w:val="28"/>
        </w:rPr>
        <w:t>Điều 12. Hình thức giám sát, kiểm tra</w:t>
      </w:r>
      <w:bookmarkEnd w:id="21"/>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Cơ quan, đơn vị tổ chức để cán bộ, công chức, viên chức giám sát, kiểm tra thông qua ba hình thức giám sát, kiểm tra sau đây:</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Thông qua hoạt động của Ban Thanh tra nhân dân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Thông qua kiểm điểm công tác, tự phê bình và phê bình trong các cuộc họp định kỳ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Thông qua hội nghị cán bộ, công chức, viên chức của cơ quan, đơn vị.</w:t>
      </w:r>
    </w:p>
    <w:p w:rsidR="003A5559" w:rsidRPr="003A5559" w:rsidRDefault="003A5559" w:rsidP="003A5559">
      <w:pPr>
        <w:spacing w:before="120"/>
        <w:jc w:val="center"/>
        <w:rPr>
          <w:rFonts w:ascii="Times New Roman" w:hAnsi="Times New Roman"/>
          <w:b/>
          <w:bCs/>
          <w:sz w:val="28"/>
          <w:szCs w:val="28"/>
        </w:rPr>
      </w:pPr>
      <w:bookmarkStart w:id="22" w:name="chuong_3"/>
    </w:p>
    <w:p w:rsidR="003A5559" w:rsidRPr="003A5559" w:rsidRDefault="003A5559" w:rsidP="003A5559">
      <w:pPr>
        <w:spacing w:before="120"/>
        <w:jc w:val="center"/>
        <w:rPr>
          <w:rFonts w:ascii="Times New Roman" w:hAnsi="Times New Roman"/>
          <w:sz w:val="28"/>
          <w:szCs w:val="28"/>
        </w:rPr>
      </w:pPr>
      <w:r w:rsidRPr="003A5559">
        <w:rPr>
          <w:rFonts w:ascii="Times New Roman" w:hAnsi="Times New Roman"/>
          <w:b/>
          <w:bCs/>
          <w:sz w:val="28"/>
          <w:szCs w:val="28"/>
        </w:rPr>
        <w:t>Chương III</w:t>
      </w:r>
      <w:bookmarkEnd w:id="22"/>
    </w:p>
    <w:p w:rsidR="003A5559" w:rsidRPr="003A5559" w:rsidRDefault="003A5559" w:rsidP="003A5559">
      <w:pPr>
        <w:spacing w:before="120"/>
        <w:jc w:val="center"/>
        <w:rPr>
          <w:rFonts w:ascii="Times New Roman" w:hAnsi="Times New Roman"/>
          <w:b/>
          <w:bCs/>
          <w:sz w:val="28"/>
          <w:szCs w:val="28"/>
        </w:rPr>
      </w:pPr>
      <w:bookmarkStart w:id="23" w:name="chuong_3_name"/>
      <w:r w:rsidRPr="003A5559">
        <w:rPr>
          <w:rFonts w:ascii="Times New Roman" w:hAnsi="Times New Roman"/>
          <w:b/>
          <w:bCs/>
          <w:sz w:val="28"/>
          <w:szCs w:val="28"/>
        </w:rPr>
        <w:t xml:space="preserve">DÂN CHỦ TRONG QUAN HỆ VÀ GIẢI QUYẾT CÔNG VIỆC VỚI </w:t>
      </w:r>
    </w:p>
    <w:p w:rsidR="003A5559" w:rsidRPr="003A5559" w:rsidRDefault="003A5559" w:rsidP="003A5559">
      <w:pPr>
        <w:jc w:val="center"/>
        <w:rPr>
          <w:rFonts w:ascii="Times New Roman" w:hAnsi="Times New Roman"/>
          <w:sz w:val="28"/>
          <w:szCs w:val="28"/>
        </w:rPr>
      </w:pPr>
      <w:r w:rsidRPr="003A5559">
        <w:rPr>
          <w:rFonts w:ascii="Times New Roman" w:hAnsi="Times New Roman"/>
          <w:b/>
          <w:bCs/>
          <w:sz w:val="28"/>
          <w:szCs w:val="28"/>
        </w:rPr>
        <w:t>CÔNG DÂN, CƠ QUAN, ĐƠN VỊ, TỔ CHỨC CÓ LIÊN QUAN</w:t>
      </w:r>
      <w:bookmarkEnd w:id="23"/>
    </w:p>
    <w:p w:rsidR="003A5559" w:rsidRPr="003A5559" w:rsidRDefault="003A5559" w:rsidP="003A5559">
      <w:pPr>
        <w:spacing w:before="120"/>
        <w:jc w:val="both"/>
        <w:rPr>
          <w:rFonts w:ascii="Times New Roman" w:hAnsi="Times New Roman"/>
          <w:b/>
          <w:bCs/>
          <w:sz w:val="28"/>
          <w:szCs w:val="28"/>
        </w:rPr>
      </w:pPr>
      <w:bookmarkStart w:id="24" w:name="dieu_13"/>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lastRenderedPageBreak/>
        <w:t>Điều 13. Trách nhiệm của người đứng đầu cơ quan, đơn vị</w:t>
      </w:r>
      <w:bookmarkEnd w:id="24"/>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Tổ chức, chỉ đạo và kiểm tra việc niêm yết công khai tại trụ sở làm việc và đăng tải trên trang thông tin điện tử của cơ quan, đơn vị để công dân, cơ quan, tổ chức (sau đây gọi chung là công dân, tổ chức) biết các nội dung sau:</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a) Bộ phận chịu trách nhiệm giải quyết công việc có liên quan;</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b) Thủ tục hành chính giải quyết công việc;</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c) Mẫu đơn từ, hồ sơ cho từng loại công việc;</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d) Phí, lệ phí theo quy định;</w:t>
      </w:r>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t>đ) Thời gian giải quyết từng loại công việc.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Chỉ đạo và kiểm tra cán bộ, công chức, viên chức trong việc giải quyết công việc của công dân, tổ chức; kịp thời có những biện pháp xử lý thích hợp theo quy định của pháp luật đối với những cán bộ, công chức, viên chức không hoàn thành nhiệm vụ, thiếu tinh thần trách nhiệm, sách nhiễu, gây phiền hà, tham nhũng trong việc giải quyết công việc của công dân, tổ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Chỉ đạo việc bố trí nơi tiếp dân, thực hiện việc tiếp dân và tổ chức hòm thư góp ý;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người đứng đầu cơ quan, đơn vị để đề ra những biện pháp hợp lý nhằm tiếp thu và giải quyết các ý kiến góp ý.</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Thông báo để công dân, tổ chức của địa phương biết và tham gia đóng góp ý kiến đối với những chương trình, dự án do cơ quan, đơn vị xây dựng hoặc tổ chức thực hiện có liên quan đến sự phát triển kinh tế - xã hội của địa phương đó.</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3A5559" w:rsidRPr="003A5559" w:rsidRDefault="003A5559" w:rsidP="003A5559">
      <w:pPr>
        <w:spacing w:before="120"/>
        <w:jc w:val="both"/>
        <w:rPr>
          <w:rFonts w:ascii="Times New Roman" w:hAnsi="Times New Roman"/>
          <w:sz w:val="28"/>
          <w:szCs w:val="28"/>
        </w:rPr>
      </w:pPr>
      <w:bookmarkStart w:id="25" w:name="dieu_14"/>
      <w:r w:rsidRPr="003A5559">
        <w:rPr>
          <w:rFonts w:ascii="Times New Roman" w:hAnsi="Times New Roman"/>
          <w:b/>
          <w:bCs/>
          <w:sz w:val="28"/>
          <w:szCs w:val="28"/>
        </w:rPr>
        <w:t>Điều 14. Trách nhiệm của cán bộ, công chức, viên chức</w:t>
      </w:r>
      <w:bookmarkEnd w:id="25"/>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Chỉ được tiếp nhận tài liệu và giải quyết công việc của công dân, tổ chức tại trụ sở làm việc của cơ quan, đơn vị; bảo vệ bí mật Nhà nước, bí mật công tác và bí mật thông tin về người tố cáo theo quy định của pháp luật.</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Công việc của công dân, tổ chức phải được cán bộ, công chức, viên chức nghiên cứu xử lý và kịp thời giải quyết theo đúng quy định của pháp luật và nội quy, quy chế của cơ quan, đơn vị.</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3A5559" w:rsidRPr="003A5559" w:rsidRDefault="003A5559" w:rsidP="003A5559">
      <w:pPr>
        <w:spacing w:before="120"/>
        <w:jc w:val="both"/>
        <w:rPr>
          <w:rFonts w:ascii="Times New Roman" w:hAnsi="Times New Roman"/>
          <w:sz w:val="28"/>
          <w:szCs w:val="28"/>
        </w:rPr>
      </w:pPr>
      <w:bookmarkStart w:id="26" w:name="dieu_15"/>
      <w:r w:rsidRPr="003A5559">
        <w:rPr>
          <w:rFonts w:ascii="Times New Roman" w:hAnsi="Times New Roman"/>
          <w:b/>
          <w:bCs/>
          <w:sz w:val="28"/>
          <w:szCs w:val="28"/>
        </w:rPr>
        <w:lastRenderedPageBreak/>
        <w:t>Điều 15. Quan hệ giữa người đứng đầu cơ quan, đơn vị với cơ quan, đơn vị cấp trên</w:t>
      </w:r>
      <w:bookmarkEnd w:id="26"/>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rsidR="003A5559" w:rsidRPr="003A5559" w:rsidRDefault="003A5559" w:rsidP="003A5559">
      <w:pPr>
        <w:spacing w:before="120"/>
        <w:jc w:val="both"/>
        <w:rPr>
          <w:rFonts w:ascii="Times New Roman" w:hAnsi="Times New Roman"/>
          <w:sz w:val="28"/>
          <w:szCs w:val="28"/>
        </w:rPr>
      </w:pPr>
      <w:bookmarkStart w:id="27" w:name="dieu_16"/>
      <w:r w:rsidRPr="003A5559">
        <w:rPr>
          <w:rFonts w:ascii="Times New Roman" w:hAnsi="Times New Roman"/>
          <w:b/>
          <w:bCs/>
          <w:sz w:val="28"/>
          <w:szCs w:val="28"/>
        </w:rPr>
        <w:t>Điều 16. Quan hệ giữa người đứng đầu cơ quan, đơn vị với cơ quan, đơn vị cấp dưới</w:t>
      </w:r>
      <w:bookmarkEnd w:id="27"/>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Thông báo cho cơ quan, đơn vị cấp dưới những chủ trương, chính sách của Đảng và các quy định của pháp luật liên quan đến hoạt động và phạm vi trách nhiệm của cơ quan, đơn vị cấp dưới; chỉ đạo, hướng dẫn và kiểm tra hoạt động của cơ quan, đơn vị cấp dưới và chịu trách nhiệm về những hành vi vi phạm pháp luật của cơ quan, đơn vị cấp dưới nếu những hành vi vi phạm này có nguyên nhân từ sự chỉ đạo, hướng dẫn của mình.</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Nghiên cứu, kịp thời giải quyết các kiến nghị của cơ quan, đơn vị cấp dưới; định kỳ làm việc với người đứng đầu cơ quan, đơn vị cấp dưới. Khi người đứng đầu cơ quan, đơn vị cấp dưới đăng ký làm việc thì phải trả lời cụ thể việc tiếp và làm việc.</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3. Khi cần thiết, phải cử cán bộ, công chức, viên chức đến cơ quan, đơn vị cấp dưới để trao đổi, nghiên cứu, giải quyết những vấn đề cụ thể của cơ quan, đơn vị cấp dưới; phải xử lý nghiêm khắc những cán bộ, công chức, viên chức báo cáo, phản ánh sai sự thật, không trung thực.</w:t>
      </w:r>
    </w:p>
    <w:p w:rsidR="003A5559" w:rsidRPr="003A5559" w:rsidRDefault="003A5559" w:rsidP="003A5559">
      <w:pPr>
        <w:spacing w:before="120"/>
        <w:jc w:val="center"/>
        <w:rPr>
          <w:rFonts w:ascii="Times New Roman" w:hAnsi="Times New Roman"/>
          <w:b/>
          <w:bCs/>
          <w:sz w:val="28"/>
          <w:szCs w:val="28"/>
        </w:rPr>
      </w:pPr>
      <w:bookmarkStart w:id="28" w:name="chuong_4"/>
    </w:p>
    <w:p w:rsidR="003A5559" w:rsidRPr="003A5559" w:rsidRDefault="003A5559" w:rsidP="003A5559">
      <w:pPr>
        <w:spacing w:before="120"/>
        <w:jc w:val="center"/>
        <w:rPr>
          <w:rFonts w:ascii="Times New Roman" w:hAnsi="Times New Roman"/>
          <w:sz w:val="28"/>
          <w:szCs w:val="28"/>
        </w:rPr>
      </w:pPr>
      <w:r w:rsidRPr="003A5559">
        <w:rPr>
          <w:rFonts w:ascii="Times New Roman" w:hAnsi="Times New Roman"/>
          <w:b/>
          <w:bCs/>
          <w:sz w:val="28"/>
          <w:szCs w:val="28"/>
        </w:rPr>
        <w:t>Chương IV</w:t>
      </w:r>
      <w:bookmarkEnd w:id="28"/>
    </w:p>
    <w:p w:rsidR="003A5559" w:rsidRPr="003A5559" w:rsidRDefault="003A5559" w:rsidP="003A5559">
      <w:pPr>
        <w:spacing w:before="120"/>
        <w:jc w:val="center"/>
        <w:rPr>
          <w:rFonts w:ascii="Times New Roman" w:hAnsi="Times New Roman"/>
          <w:sz w:val="28"/>
          <w:szCs w:val="28"/>
        </w:rPr>
      </w:pPr>
      <w:bookmarkStart w:id="29" w:name="chuong_4_name"/>
      <w:r w:rsidRPr="003A5559">
        <w:rPr>
          <w:rFonts w:ascii="Times New Roman" w:hAnsi="Times New Roman"/>
          <w:b/>
          <w:bCs/>
          <w:sz w:val="28"/>
          <w:szCs w:val="28"/>
        </w:rPr>
        <w:t>ĐIỀU KHOẢN THI HÀNH</w:t>
      </w:r>
      <w:bookmarkEnd w:id="29"/>
    </w:p>
    <w:p w:rsidR="003A5559" w:rsidRPr="003A5559" w:rsidRDefault="003A5559" w:rsidP="003A5559">
      <w:pPr>
        <w:spacing w:before="120"/>
        <w:jc w:val="both"/>
        <w:rPr>
          <w:rFonts w:ascii="Times New Roman" w:hAnsi="Times New Roman"/>
          <w:b/>
          <w:bCs/>
          <w:sz w:val="28"/>
          <w:szCs w:val="28"/>
        </w:rPr>
      </w:pPr>
      <w:bookmarkStart w:id="30" w:name="dieu_17"/>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b/>
          <w:bCs/>
          <w:sz w:val="28"/>
          <w:szCs w:val="28"/>
        </w:rPr>
        <w:t>Điều 17. Hiệu lực thi hành</w:t>
      </w:r>
      <w:bookmarkEnd w:id="30"/>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1. Nghị định này có hiệu lực kể từ ngày 25 tháng 02 năm 2015.</w:t>
      </w:r>
    </w:p>
    <w:p w:rsidR="003A5559" w:rsidRPr="003A5559" w:rsidRDefault="003A5559" w:rsidP="003A5559">
      <w:pPr>
        <w:spacing w:before="120"/>
        <w:ind w:firstLine="360"/>
        <w:jc w:val="both"/>
        <w:rPr>
          <w:rFonts w:ascii="Times New Roman" w:hAnsi="Times New Roman"/>
          <w:sz w:val="28"/>
          <w:szCs w:val="28"/>
        </w:rPr>
      </w:pPr>
      <w:r w:rsidRPr="003A5559">
        <w:rPr>
          <w:rFonts w:ascii="Times New Roman" w:hAnsi="Times New Roman"/>
          <w:sz w:val="28"/>
          <w:szCs w:val="28"/>
        </w:rPr>
        <w:t>2. Nghị định này thay thế Nghị định số 71/1998/NĐ-CP ngày 08 tháng 9 năm 1998 của Chính phủ về ban hành Quy chế thực hiện dân chủ trong hoạt động của cơ quan.</w:t>
      </w:r>
    </w:p>
    <w:p w:rsidR="003A5559" w:rsidRPr="003A5559" w:rsidRDefault="003A5559" w:rsidP="003A5559">
      <w:pPr>
        <w:spacing w:before="120"/>
        <w:jc w:val="both"/>
        <w:rPr>
          <w:rFonts w:ascii="Times New Roman" w:hAnsi="Times New Roman"/>
          <w:sz w:val="28"/>
          <w:szCs w:val="28"/>
        </w:rPr>
      </w:pPr>
      <w:bookmarkStart w:id="31" w:name="dieu_18"/>
      <w:r w:rsidRPr="003A5559">
        <w:rPr>
          <w:rFonts w:ascii="Times New Roman" w:hAnsi="Times New Roman"/>
          <w:b/>
          <w:bCs/>
          <w:sz w:val="28"/>
          <w:szCs w:val="28"/>
        </w:rPr>
        <w:t>Điều 18. Trách nhiệm thi hành</w:t>
      </w:r>
      <w:bookmarkEnd w:id="31"/>
    </w:p>
    <w:p w:rsidR="003A5559" w:rsidRPr="003A5559" w:rsidRDefault="003A5559" w:rsidP="003A5559">
      <w:pPr>
        <w:spacing w:before="120"/>
        <w:ind w:firstLine="720"/>
        <w:jc w:val="both"/>
        <w:rPr>
          <w:rFonts w:ascii="Times New Roman" w:hAnsi="Times New Roman"/>
          <w:sz w:val="28"/>
          <w:szCs w:val="28"/>
        </w:rPr>
      </w:pPr>
      <w:r w:rsidRPr="003A5559">
        <w:rPr>
          <w:rFonts w:ascii="Times New Roman" w:hAnsi="Times New Roman"/>
          <w:sz w:val="28"/>
          <w:szCs w:val="28"/>
        </w:rPr>
        <w:lastRenderedPageBreak/>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3A5559" w:rsidRPr="003A5559" w:rsidRDefault="003A5559" w:rsidP="003A5559">
      <w:pPr>
        <w:spacing w:before="120"/>
        <w:jc w:val="both"/>
        <w:rPr>
          <w:rFonts w:ascii="Times New Roman" w:hAnsi="Times New Roman"/>
          <w:sz w:val="28"/>
          <w:szCs w:val="28"/>
        </w:rPr>
      </w:pPr>
      <w:r w:rsidRPr="003A5559">
        <w:rPr>
          <w:rFonts w:ascii="Times New Roman" w:hAnsi="Times New Roman"/>
          <w:sz w:val="28"/>
          <w:szCs w:val="28"/>
        </w:rPr>
        <w:t> </w:t>
      </w:r>
    </w:p>
    <w:tbl>
      <w:tblPr>
        <w:tblW w:w="0" w:type="auto"/>
        <w:tblBorders>
          <w:top w:val="nil"/>
          <w:bottom w:val="nil"/>
          <w:insideH w:val="nil"/>
          <w:insideV w:val="nil"/>
        </w:tblBorders>
        <w:tblCellMar>
          <w:left w:w="0" w:type="dxa"/>
          <w:right w:w="0" w:type="dxa"/>
        </w:tblCellMar>
        <w:tblLook w:val="04A0"/>
      </w:tblPr>
      <w:tblGrid>
        <w:gridCol w:w="4608"/>
        <w:gridCol w:w="5220"/>
      </w:tblGrid>
      <w:tr w:rsidR="003A5559" w:rsidRPr="003A5559" w:rsidTr="006617B2">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rPr>
                <w:rFonts w:ascii="Times New Roman" w:hAnsi="Times New Roman"/>
                <w:sz w:val="18"/>
                <w:szCs w:val="18"/>
              </w:rPr>
            </w:pPr>
            <w:r w:rsidRPr="003A5559">
              <w:rPr>
                <w:rFonts w:ascii="Times New Roman" w:hAnsi="Times New Roman"/>
                <w:b/>
                <w:bCs/>
                <w:i/>
                <w:iCs/>
                <w:sz w:val="18"/>
                <w:szCs w:val="18"/>
              </w:rPr>
              <w:t> Nơi nhận:</w:t>
            </w:r>
            <w:r w:rsidRPr="003A5559">
              <w:rPr>
                <w:rFonts w:ascii="Times New Roman" w:hAnsi="Times New Roman"/>
                <w:b/>
                <w:bCs/>
                <w:i/>
                <w:iCs/>
                <w:sz w:val="18"/>
                <w:szCs w:val="18"/>
              </w:rPr>
              <w:br/>
            </w:r>
            <w:r w:rsidRPr="003A5559">
              <w:rPr>
                <w:rFonts w:ascii="Times New Roman" w:hAnsi="Times New Roman"/>
                <w:sz w:val="18"/>
                <w:szCs w:val="18"/>
              </w:rPr>
              <w:t>- Ban Bí thư Trung ương Đảng;</w:t>
            </w:r>
            <w:r w:rsidRPr="003A5559">
              <w:rPr>
                <w:rFonts w:ascii="Times New Roman" w:hAnsi="Times New Roman"/>
                <w:sz w:val="18"/>
                <w:szCs w:val="18"/>
              </w:rPr>
              <w:br/>
              <w:t>- Thủ tướng, các Phó Thủ tướng Chính phủ;</w:t>
            </w:r>
            <w:r w:rsidRPr="003A5559">
              <w:rPr>
                <w:rFonts w:ascii="Times New Roman" w:hAnsi="Times New Roman"/>
                <w:sz w:val="18"/>
                <w:szCs w:val="18"/>
              </w:rPr>
              <w:br/>
              <w:t>- Các Bộ, cơ quan ngang Bộ, cơ quan thuộc CP;</w:t>
            </w:r>
            <w:r w:rsidRPr="003A5559">
              <w:rPr>
                <w:rFonts w:ascii="Times New Roman" w:hAnsi="Times New Roman"/>
                <w:sz w:val="18"/>
                <w:szCs w:val="18"/>
              </w:rPr>
              <w:br/>
              <w:t>- HĐND, UBND các tỉnh, thành phố trực thuộc TW;</w:t>
            </w:r>
            <w:r w:rsidRPr="003A5559">
              <w:rPr>
                <w:rFonts w:ascii="Times New Roman" w:hAnsi="Times New Roman"/>
                <w:sz w:val="18"/>
                <w:szCs w:val="18"/>
              </w:rPr>
              <w:br/>
              <w:t>- Văn phòng Trung ương và các Ban của Đảng;</w:t>
            </w:r>
            <w:r w:rsidRPr="003A5559">
              <w:rPr>
                <w:rFonts w:ascii="Times New Roman" w:hAnsi="Times New Roman"/>
                <w:sz w:val="18"/>
                <w:szCs w:val="18"/>
              </w:rPr>
              <w:br/>
              <w:t>- Văn phòng Tổng Bí thư;</w:t>
            </w:r>
            <w:r w:rsidRPr="003A5559">
              <w:rPr>
                <w:rFonts w:ascii="Times New Roman" w:hAnsi="Times New Roman"/>
                <w:sz w:val="18"/>
                <w:szCs w:val="18"/>
              </w:rPr>
              <w:br/>
              <w:t>- Văn phòng Chủ tịch nước;</w:t>
            </w:r>
            <w:r w:rsidRPr="003A5559">
              <w:rPr>
                <w:rFonts w:ascii="Times New Roman" w:hAnsi="Times New Roman"/>
                <w:sz w:val="18"/>
                <w:szCs w:val="18"/>
              </w:rPr>
              <w:br/>
              <w:t>- Văn phòng Quốc hội;</w:t>
            </w:r>
            <w:r w:rsidRPr="003A5559">
              <w:rPr>
                <w:rFonts w:ascii="Times New Roman" w:hAnsi="Times New Roman"/>
                <w:sz w:val="18"/>
                <w:szCs w:val="18"/>
              </w:rPr>
              <w:br/>
              <w:t>- Hội đồng Dân tộc và các Ủy ban của Quốc hội;</w:t>
            </w:r>
            <w:r w:rsidRPr="003A5559">
              <w:rPr>
                <w:rFonts w:ascii="Times New Roman" w:hAnsi="Times New Roman"/>
                <w:sz w:val="18"/>
                <w:szCs w:val="18"/>
              </w:rPr>
              <w:br/>
              <w:t>- Tòa án nhân dân tối cao;</w:t>
            </w:r>
            <w:r w:rsidRPr="003A5559">
              <w:rPr>
                <w:rFonts w:ascii="Times New Roman" w:hAnsi="Times New Roman"/>
                <w:sz w:val="18"/>
                <w:szCs w:val="18"/>
              </w:rPr>
              <w:br/>
              <w:t>- Viện Kiểm sát nhân dân tối cao;</w:t>
            </w:r>
            <w:r w:rsidRPr="003A5559">
              <w:rPr>
                <w:rFonts w:ascii="Times New Roman" w:hAnsi="Times New Roman"/>
                <w:sz w:val="18"/>
                <w:szCs w:val="18"/>
              </w:rPr>
              <w:br/>
              <w:t>- Kiểm toán Nhà nước;</w:t>
            </w:r>
            <w:r w:rsidRPr="003A5559">
              <w:rPr>
                <w:rFonts w:ascii="Times New Roman" w:hAnsi="Times New Roman"/>
                <w:sz w:val="18"/>
                <w:szCs w:val="18"/>
              </w:rPr>
              <w:br/>
              <w:t>- Ủy ban Giám sát tài chính Quốc gia;</w:t>
            </w:r>
            <w:r w:rsidRPr="003A5559">
              <w:rPr>
                <w:rFonts w:ascii="Times New Roman" w:hAnsi="Times New Roman"/>
                <w:sz w:val="18"/>
                <w:szCs w:val="18"/>
              </w:rPr>
              <w:br/>
              <w:t>- Ngân hàng Chính sách Xã hội;</w:t>
            </w:r>
            <w:r w:rsidRPr="003A5559">
              <w:rPr>
                <w:rFonts w:ascii="Times New Roman" w:hAnsi="Times New Roman"/>
                <w:sz w:val="18"/>
                <w:szCs w:val="18"/>
              </w:rPr>
              <w:br/>
              <w:t>- Ngân hàng Phát triển Việt Nam;</w:t>
            </w:r>
            <w:r w:rsidRPr="003A5559">
              <w:rPr>
                <w:rFonts w:ascii="Times New Roman" w:hAnsi="Times New Roman"/>
                <w:sz w:val="18"/>
                <w:szCs w:val="18"/>
              </w:rPr>
              <w:br/>
              <w:t>- Ủy ban Trung ương Mặt trận Tổ quốc Việt Nam;</w:t>
            </w:r>
            <w:r w:rsidRPr="003A5559">
              <w:rPr>
                <w:rFonts w:ascii="Times New Roman" w:hAnsi="Times New Roman"/>
                <w:sz w:val="18"/>
                <w:szCs w:val="18"/>
              </w:rPr>
              <w:br/>
              <w:t>- Cơ quan Trung ương của các đoàn thể;</w:t>
            </w:r>
            <w:r w:rsidRPr="003A5559">
              <w:rPr>
                <w:rFonts w:ascii="Times New Roman" w:hAnsi="Times New Roman"/>
                <w:sz w:val="18"/>
                <w:szCs w:val="18"/>
              </w:rPr>
              <w:br/>
              <w:t>- VPCP: BTCN, các PCN, Trợ lý TTCP, TGĐ Cổng TTĐT, các Vụ, Cục, đơn vị trực thuộc, Công báo;</w:t>
            </w:r>
            <w:r w:rsidRPr="003A5559">
              <w:rPr>
                <w:rFonts w:ascii="Times New Roman" w:hAnsi="Times New Roman"/>
                <w:sz w:val="18"/>
                <w:szCs w:val="18"/>
              </w:rPr>
              <w:br/>
              <w:t>- Lưu: Văn thư, TCCV (3b).</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3A5559" w:rsidRPr="003A5559" w:rsidRDefault="003A5559" w:rsidP="006617B2">
            <w:pPr>
              <w:spacing w:before="120"/>
              <w:jc w:val="center"/>
              <w:rPr>
                <w:rFonts w:ascii="Times New Roman" w:hAnsi="Times New Roman"/>
                <w:sz w:val="28"/>
                <w:szCs w:val="28"/>
              </w:rPr>
            </w:pPr>
            <w:r w:rsidRPr="003A5559">
              <w:rPr>
                <w:rFonts w:ascii="Times New Roman" w:hAnsi="Times New Roman"/>
                <w:b/>
                <w:bCs/>
                <w:sz w:val="28"/>
                <w:szCs w:val="28"/>
              </w:rPr>
              <w:t>TM. CHÍNH PHỦ</w:t>
            </w:r>
            <w:r w:rsidRPr="003A5559">
              <w:rPr>
                <w:rFonts w:ascii="Times New Roman" w:hAnsi="Times New Roman"/>
                <w:b/>
                <w:bCs/>
                <w:sz w:val="28"/>
                <w:szCs w:val="28"/>
              </w:rPr>
              <w:br/>
              <w:t>THỦ TƯỚNG</w:t>
            </w:r>
            <w:r w:rsidRPr="003A5559">
              <w:rPr>
                <w:rFonts w:ascii="Times New Roman" w:hAnsi="Times New Roman"/>
                <w:b/>
                <w:bCs/>
                <w:sz w:val="28"/>
                <w:szCs w:val="28"/>
              </w:rPr>
              <w:br/>
            </w:r>
            <w:r w:rsidRPr="003A5559">
              <w:rPr>
                <w:rFonts w:ascii="Times New Roman" w:hAnsi="Times New Roman"/>
                <w:b/>
                <w:bCs/>
                <w:sz w:val="28"/>
                <w:szCs w:val="28"/>
              </w:rPr>
              <w:br/>
            </w:r>
            <w:r w:rsidRPr="003A5559">
              <w:rPr>
                <w:rFonts w:ascii="Times New Roman" w:hAnsi="Times New Roman"/>
                <w:b/>
                <w:bCs/>
                <w:sz w:val="28"/>
                <w:szCs w:val="28"/>
              </w:rPr>
              <w:br/>
            </w:r>
            <w:r w:rsidRPr="003A5559">
              <w:rPr>
                <w:rFonts w:ascii="Times New Roman" w:hAnsi="Times New Roman"/>
                <w:b/>
                <w:bCs/>
                <w:sz w:val="28"/>
                <w:szCs w:val="28"/>
              </w:rPr>
              <w:br/>
            </w:r>
            <w:r w:rsidRPr="003A5559">
              <w:rPr>
                <w:rFonts w:ascii="Times New Roman" w:hAnsi="Times New Roman"/>
                <w:b/>
                <w:bCs/>
                <w:sz w:val="28"/>
                <w:szCs w:val="28"/>
              </w:rPr>
              <w:br/>
              <w:t>Nguyễn Tấn Dũng</w:t>
            </w:r>
          </w:p>
        </w:tc>
      </w:tr>
    </w:tbl>
    <w:p w:rsidR="003A5559" w:rsidRPr="00BB0DF8" w:rsidRDefault="003A5559" w:rsidP="003A5559">
      <w:pPr>
        <w:spacing w:before="120"/>
        <w:jc w:val="both"/>
        <w:rPr>
          <w:sz w:val="28"/>
          <w:szCs w:val="28"/>
        </w:rPr>
      </w:pPr>
      <w:r w:rsidRPr="00BB0DF8">
        <w:rPr>
          <w:sz w:val="28"/>
          <w:szCs w:val="28"/>
          <w:lang w:val="vi-VN"/>
        </w:rPr>
        <w:t> </w:t>
      </w:r>
    </w:p>
    <w:p w:rsidR="003A5559" w:rsidRDefault="003A5559" w:rsidP="00B16D2E">
      <w:pPr>
        <w:pStyle w:val="BodyTextIndent"/>
        <w:ind w:right="2" w:firstLine="0"/>
        <w:rPr>
          <w:sz w:val="28"/>
          <w:szCs w:val="28"/>
        </w:rPr>
      </w:pPr>
    </w:p>
    <w:sectPr w:rsidR="003A5559" w:rsidSect="00C1389C">
      <w:footerReference w:type="even" r:id="rId9"/>
      <w:footerReference w:type="default" r:id="rId10"/>
      <w:pgSz w:w="11907" w:h="16840" w:code="9"/>
      <w:pgMar w:top="720" w:right="477" w:bottom="720" w:left="720"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7EF" w:rsidRDefault="003227EF">
      <w:r>
        <w:separator/>
      </w:r>
    </w:p>
  </w:endnote>
  <w:endnote w:type="continuationSeparator" w:id="1">
    <w:p w:rsidR="003227EF" w:rsidRDefault="00322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46" w:rsidRDefault="00E65146" w:rsidP="005445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146" w:rsidRDefault="00E65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146" w:rsidRPr="001F2ADC" w:rsidRDefault="00E65146" w:rsidP="00544552">
    <w:pPr>
      <w:pStyle w:val="Footer"/>
      <w:framePr w:wrap="around" w:vAnchor="text" w:hAnchor="margin" w:xAlign="center" w:y="1"/>
      <w:rPr>
        <w:rStyle w:val="PageNumber"/>
        <w:rFonts w:ascii="Times New Roman" w:hAnsi="Times New Roman"/>
        <w:lang w:val="nl-NL"/>
      </w:rPr>
    </w:pPr>
    <w:r w:rsidRPr="001F2ADC">
      <w:rPr>
        <w:rStyle w:val="PageNumber"/>
        <w:rFonts w:ascii="Times New Roman" w:hAnsi="Times New Roman"/>
        <w:lang w:val="nl-NL"/>
      </w:rPr>
      <w:fldChar w:fldCharType="begin"/>
    </w:r>
    <w:r w:rsidRPr="001F2ADC">
      <w:rPr>
        <w:rStyle w:val="PageNumber"/>
        <w:rFonts w:ascii="Times New Roman" w:hAnsi="Times New Roman"/>
        <w:lang w:val="nl-NL"/>
      </w:rPr>
      <w:instrText xml:space="preserve">PAGE  </w:instrText>
    </w:r>
    <w:r w:rsidRPr="001F2ADC">
      <w:rPr>
        <w:rStyle w:val="PageNumber"/>
        <w:rFonts w:ascii="Times New Roman" w:hAnsi="Times New Roman"/>
        <w:lang w:val="nl-NL"/>
      </w:rPr>
      <w:fldChar w:fldCharType="separate"/>
    </w:r>
    <w:r w:rsidR="00FE575E">
      <w:rPr>
        <w:rStyle w:val="PageNumber"/>
        <w:rFonts w:ascii="Times New Roman" w:hAnsi="Times New Roman"/>
        <w:noProof/>
        <w:lang w:val="nl-NL"/>
      </w:rPr>
      <w:t>10</w:t>
    </w:r>
    <w:r w:rsidRPr="001F2ADC">
      <w:rPr>
        <w:rStyle w:val="PageNumber"/>
        <w:rFonts w:ascii="Times New Roman" w:hAnsi="Times New Roman"/>
        <w:lang w:val="nl-NL"/>
      </w:rPr>
      <w:fldChar w:fldCharType="end"/>
    </w:r>
  </w:p>
  <w:p w:rsidR="00E65146" w:rsidRPr="001F2ADC" w:rsidRDefault="00E65146">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7EF" w:rsidRDefault="003227EF">
      <w:r>
        <w:separator/>
      </w:r>
    </w:p>
  </w:footnote>
  <w:footnote w:type="continuationSeparator" w:id="1">
    <w:p w:rsidR="003227EF" w:rsidRDefault="00322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2FDD"/>
    <w:multiLevelType w:val="hybridMultilevel"/>
    <w:tmpl w:val="6F4053A0"/>
    <w:lvl w:ilvl="0" w:tplc="C340E944">
      <w:start w:val="1"/>
      <w:numFmt w:val="decimal"/>
      <w:lvlText w:val="%1."/>
      <w:lvlJc w:val="center"/>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6F6147"/>
    <w:multiLevelType w:val="hybridMultilevel"/>
    <w:tmpl w:val="3E12AE4E"/>
    <w:lvl w:ilvl="0" w:tplc="FCA6E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020201"/>
    <w:multiLevelType w:val="hybridMultilevel"/>
    <w:tmpl w:val="D7243E9E"/>
    <w:lvl w:ilvl="0" w:tplc="FE14E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61B55"/>
    <w:rsid w:val="00002F03"/>
    <w:rsid w:val="00013EF1"/>
    <w:rsid w:val="00021679"/>
    <w:rsid w:val="0002684E"/>
    <w:rsid w:val="00026EDB"/>
    <w:rsid w:val="000309BC"/>
    <w:rsid w:val="0004567D"/>
    <w:rsid w:val="00054685"/>
    <w:rsid w:val="000641A8"/>
    <w:rsid w:val="000863C9"/>
    <w:rsid w:val="00087E7D"/>
    <w:rsid w:val="00095AAF"/>
    <w:rsid w:val="000A102F"/>
    <w:rsid w:val="000A7EB7"/>
    <w:rsid w:val="000B2288"/>
    <w:rsid w:val="000B26A9"/>
    <w:rsid w:val="000B4FA8"/>
    <w:rsid w:val="000B5297"/>
    <w:rsid w:val="000C4CBD"/>
    <w:rsid w:val="000D797B"/>
    <w:rsid w:val="000F2106"/>
    <w:rsid w:val="000F5D79"/>
    <w:rsid w:val="000F6BA8"/>
    <w:rsid w:val="00103940"/>
    <w:rsid w:val="00103E3E"/>
    <w:rsid w:val="001075CB"/>
    <w:rsid w:val="00110BBA"/>
    <w:rsid w:val="00112A88"/>
    <w:rsid w:val="00112BDD"/>
    <w:rsid w:val="00113D9C"/>
    <w:rsid w:val="00122FF4"/>
    <w:rsid w:val="00123396"/>
    <w:rsid w:val="00130B71"/>
    <w:rsid w:val="00130C33"/>
    <w:rsid w:val="00144FC0"/>
    <w:rsid w:val="0015166B"/>
    <w:rsid w:val="00155E77"/>
    <w:rsid w:val="001620FC"/>
    <w:rsid w:val="0017752D"/>
    <w:rsid w:val="00194928"/>
    <w:rsid w:val="001B0363"/>
    <w:rsid w:val="001B301D"/>
    <w:rsid w:val="001B6744"/>
    <w:rsid w:val="001B6901"/>
    <w:rsid w:val="001D1CD6"/>
    <w:rsid w:val="001D48C8"/>
    <w:rsid w:val="001E53D3"/>
    <w:rsid w:val="001F063B"/>
    <w:rsid w:val="001F1EB5"/>
    <w:rsid w:val="001F25EA"/>
    <w:rsid w:val="001F2ADC"/>
    <w:rsid w:val="001F5715"/>
    <w:rsid w:val="002042A2"/>
    <w:rsid w:val="0020460B"/>
    <w:rsid w:val="00214C47"/>
    <w:rsid w:val="00214E95"/>
    <w:rsid w:val="00216D48"/>
    <w:rsid w:val="00234895"/>
    <w:rsid w:val="00237282"/>
    <w:rsid w:val="002434CE"/>
    <w:rsid w:val="00244260"/>
    <w:rsid w:val="00245FED"/>
    <w:rsid w:val="00250BBC"/>
    <w:rsid w:val="00253603"/>
    <w:rsid w:val="00263852"/>
    <w:rsid w:val="002775F0"/>
    <w:rsid w:val="00283ABC"/>
    <w:rsid w:val="00292F90"/>
    <w:rsid w:val="00294129"/>
    <w:rsid w:val="002A7936"/>
    <w:rsid w:val="002B72FD"/>
    <w:rsid w:val="002C6B86"/>
    <w:rsid w:val="002E1AAD"/>
    <w:rsid w:val="002F32F9"/>
    <w:rsid w:val="002F4122"/>
    <w:rsid w:val="00300780"/>
    <w:rsid w:val="00307072"/>
    <w:rsid w:val="00310304"/>
    <w:rsid w:val="00311A59"/>
    <w:rsid w:val="003227EF"/>
    <w:rsid w:val="00323D67"/>
    <w:rsid w:val="00330979"/>
    <w:rsid w:val="00335B59"/>
    <w:rsid w:val="003411F2"/>
    <w:rsid w:val="00346901"/>
    <w:rsid w:val="00355DC3"/>
    <w:rsid w:val="00363A9F"/>
    <w:rsid w:val="003706E6"/>
    <w:rsid w:val="00377CD1"/>
    <w:rsid w:val="0038189F"/>
    <w:rsid w:val="003927C3"/>
    <w:rsid w:val="00393B2D"/>
    <w:rsid w:val="00397188"/>
    <w:rsid w:val="003A503B"/>
    <w:rsid w:val="003A5559"/>
    <w:rsid w:val="003A748A"/>
    <w:rsid w:val="003B2E22"/>
    <w:rsid w:val="003B783A"/>
    <w:rsid w:val="003D5FB9"/>
    <w:rsid w:val="003F08EE"/>
    <w:rsid w:val="00400191"/>
    <w:rsid w:val="00407600"/>
    <w:rsid w:val="0041304A"/>
    <w:rsid w:val="00423A6F"/>
    <w:rsid w:val="00427E03"/>
    <w:rsid w:val="004328C1"/>
    <w:rsid w:val="004342C9"/>
    <w:rsid w:val="0043462B"/>
    <w:rsid w:val="004400A9"/>
    <w:rsid w:val="00440B2C"/>
    <w:rsid w:val="00446B49"/>
    <w:rsid w:val="0045078F"/>
    <w:rsid w:val="00452643"/>
    <w:rsid w:val="00474F4F"/>
    <w:rsid w:val="00477796"/>
    <w:rsid w:val="004803EA"/>
    <w:rsid w:val="004837B3"/>
    <w:rsid w:val="004838B9"/>
    <w:rsid w:val="00484DD1"/>
    <w:rsid w:val="00485F4A"/>
    <w:rsid w:val="00494911"/>
    <w:rsid w:val="004B1116"/>
    <w:rsid w:val="004B3067"/>
    <w:rsid w:val="004B79FB"/>
    <w:rsid w:val="004C4B92"/>
    <w:rsid w:val="004C50B9"/>
    <w:rsid w:val="004D0F88"/>
    <w:rsid w:val="004D1D77"/>
    <w:rsid w:val="004E22AF"/>
    <w:rsid w:val="00505D5B"/>
    <w:rsid w:val="00506289"/>
    <w:rsid w:val="00506C5A"/>
    <w:rsid w:val="005167D8"/>
    <w:rsid w:val="00522725"/>
    <w:rsid w:val="00526206"/>
    <w:rsid w:val="0052750E"/>
    <w:rsid w:val="00544552"/>
    <w:rsid w:val="00546F1E"/>
    <w:rsid w:val="00550D9E"/>
    <w:rsid w:val="00551FF3"/>
    <w:rsid w:val="0055742F"/>
    <w:rsid w:val="0056289D"/>
    <w:rsid w:val="00563426"/>
    <w:rsid w:val="0056594E"/>
    <w:rsid w:val="00582BB9"/>
    <w:rsid w:val="005A1C5F"/>
    <w:rsid w:val="005A660C"/>
    <w:rsid w:val="005B313A"/>
    <w:rsid w:val="005C023E"/>
    <w:rsid w:val="005C1A82"/>
    <w:rsid w:val="005C274F"/>
    <w:rsid w:val="005C2755"/>
    <w:rsid w:val="005C39CB"/>
    <w:rsid w:val="005C3D49"/>
    <w:rsid w:val="005E361F"/>
    <w:rsid w:val="005F0EB9"/>
    <w:rsid w:val="005F1537"/>
    <w:rsid w:val="005F279F"/>
    <w:rsid w:val="00614309"/>
    <w:rsid w:val="00617DBC"/>
    <w:rsid w:val="00621F6C"/>
    <w:rsid w:val="00622D6B"/>
    <w:rsid w:val="00630D77"/>
    <w:rsid w:val="00632854"/>
    <w:rsid w:val="00636D95"/>
    <w:rsid w:val="00641843"/>
    <w:rsid w:val="00642FA3"/>
    <w:rsid w:val="00643207"/>
    <w:rsid w:val="006617B2"/>
    <w:rsid w:val="00665905"/>
    <w:rsid w:val="006750FD"/>
    <w:rsid w:val="00680860"/>
    <w:rsid w:val="00680B77"/>
    <w:rsid w:val="00694293"/>
    <w:rsid w:val="00696C48"/>
    <w:rsid w:val="006A060D"/>
    <w:rsid w:val="006A2CEC"/>
    <w:rsid w:val="006A33AD"/>
    <w:rsid w:val="006B0113"/>
    <w:rsid w:val="006B05CC"/>
    <w:rsid w:val="006B2D89"/>
    <w:rsid w:val="006C1DD8"/>
    <w:rsid w:val="006E307D"/>
    <w:rsid w:val="006E3C73"/>
    <w:rsid w:val="006E58CA"/>
    <w:rsid w:val="006F0DB7"/>
    <w:rsid w:val="006F3DFB"/>
    <w:rsid w:val="00703A94"/>
    <w:rsid w:val="0070494F"/>
    <w:rsid w:val="00705AC5"/>
    <w:rsid w:val="007153F5"/>
    <w:rsid w:val="00721E8C"/>
    <w:rsid w:val="00722023"/>
    <w:rsid w:val="007278D5"/>
    <w:rsid w:val="00735AF9"/>
    <w:rsid w:val="0073653C"/>
    <w:rsid w:val="007428C9"/>
    <w:rsid w:val="00752813"/>
    <w:rsid w:val="00752A8E"/>
    <w:rsid w:val="007533F6"/>
    <w:rsid w:val="00754FC7"/>
    <w:rsid w:val="00756340"/>
    <w:rsid w:val="00767093"/>
    <w:rsid w:val="00771580"/>
    <w:rsid w:val="00774D3A"/>
    <w:rsid w:val="00783D0F"/>
    <w:rsid w:val="00787AA1"/>
    <w:rsid w:val="00793F75"/>
    <w:rsid w:val="007A32CE"/>
    <w:rsid w:val="007A41BB"/>
    <w:rsid w:val="007A7350"/>
    <w:rsid w:val="007B2733"/>
    <w:rsid w:val="007C29B3"/>
    <w:rsid w:val="007C49BB"/>
    <w:rsid w:val="007C7E0F"/>
    <w:rsid w:val="007E51E0"/>
    <w:rsid w:val="007E61B2"/>
    <w:rsid w:val="007F093B"/>
    <w:rsid w:val="007F2335"/>
    <w:rsid w:val="007F2A43"/>
    <w:rsid w:val="0081285B"/>
    <w:rsid w:val="00826CD8"/>
    <w:rsid w:val="00830CCA"/>
    <w:rsid w:val="00831829"/>
    <w:rsid w:val="00835601"/>
    <w:rsid w:val="00841770"/>
    <w:rsid w:val="00841BFC"/>
    <w:rsid w:val="00845AD9"/>
    <w:rsid w:val="008617DE"/>
    <w:rsid w:val="00874031"/>
    <w:rsid w:val="00883AE7"/>
    <w:rsid w:val="008A30DF"/>
    <w:rsid w:val="008A7ED2"/>
    <w:rsid w:val="008B4114"/>
    <w:rsid w:val="008B72B3"/>
    <w:rsid w:val="008B7357"/>
    <w:rsid w:val="008B7B25"/>
    <w:rsid w:val="008C104A"/>
    <w:rsid w:val="008C7B23"/>
    <w:rsid w:val="008D023D"/>
    <w:rsid w:val="008E7438"/>
    <w:rsid w:val="008F105C"/>
    <w:rsid w:val="008F6634"/>
    <w:rsid w:val="008F77E9"/>
    <w:rsid w:val="0090147D"/>
    <w:rsid w:val="00903FDD"/>
    <w:rsid w:val="00914A10"/>
    <w:rsid w:val="009158E8"/>
    <w:rsid w:val="00917312"/>
    <w:rsid w:val="0093068C"/>
    <w:rsid w:val="00937D44"/>
    <w:rsid w:val="0094310A"/>
    <w:rsid w:val="0094434B"/>
    <w:rsid w:val="0095059F"/>
    <w:rsid w:val="009521DD"/>
    <w:rsid w:val="00956DD5"/>
    <w:rsid w:val="009619CC"/>
    <w:rsid w:val="00965A21"/>
    <w:rsid w:val="009673EA"/>
    <w:rsid w:val="009703B3"/>
    <w:rsid w:val="00971D8B"/>
    <w:rsid w:val="0097290A"/>
    <w:rsid w:val="009755AC"/>
    <w:rsid w:val="00977E55"/>
    <w:rsid w:val="00981197"/>
    <w:rsid w:val="009917B3"/>
    <w:rsid w:val="009958D4"/>
    <w:rsid w:val="00995D70"/>
    <w:rsid w:val="00997DDA"/>
    <w:rsid w:val="009C48BA"/>
    <w:rsid w:val="009D3572"/>
    <w:rsid w:val="009D3C44"/>
    <w:rsid w:val="009D4DB0"/>
    <w:rsid w:val="009E7535"/>
    <w:rsid w:val="009F1E7B"/>
    <w:rsid w:val="009F2316"/>
    <w:rsid w:val="00A02D5D"/>
    <w:rsid w:val="00A079CC"/>
    <w:rsid w:val="00A13DBD"/>
    <w:rsid w:val="00A162FD"/>
    <w:rsid w:val="00A31888"/>
    <w:rsid w:val="00A3435B"/>
    <w:rsid w:val="00A46F67"/>
    <w:rsid w:val="00A51E38"/>
    <w:rsid w:val="00A52805"/>
    <w:rsid w:val="00A6115A"/>
    <w:rsid w:val="00A61D24"/>
    <w:rsid w:val="00A80CAB"/>
    <w:rsid w:val="00A94229"/>
    <w:rsid w:val="00A95E26"/>
    <w:rsid w:val="00AB367B"/>
    <w:rsid w:val="00AC0261"/>
    <w:rsid w:val="00AC2B37"/>
    <w:rsid w:val="00AC4606"/>
    <w:rsid w:val="00AC7E43"/>
    <w:rsid w:val="00AD51CD"/>
    <w:rsid w:val="00AD7BA7"/>
    <w:rsid w:val="00AE1D9B"/>
    <w:rsid w:val="00AE26B8"/>
    <w:rsid w:val="00AE32E3"/>
    <w:rsid w:val="00AE5A40"/>
    <w:rsid w:val="00AE5E7F"/>
    <w:rsid w:val="00AF55E6"/>
    <w:rsid w:val="00AF653A"/>
    <w:rsid w:val="00B03717"/>
    <w:rsid w:val="00B16D2E"/>
    <w:rsid w:val="00B211C9"/>
    <w:rsid w:val="00B468B5"/>
    <w:rsid w:val="00B521BE"/>
    <w:rsid w:val="00B52A7A"/>
    <w:rsid w:val="00B57753"/>
    <w:rsid w:val="00B60597"/>
    <w:rsid w:val="00B62C87"/>
    <w:rsid w:val="00B92717"/>
    <w:rsid w:val="00BA5BEC"/>
    <w:rsid w:val="00BA6B46"/>
    <w:rsid w:val="00BB0FAE"/>
    <w:rsid w:val="00BB390A"/>
    <w:rsid w:val="00BB3BB1"/>
    <w:rsid w:val="00BB3C5D"/>
    <w:rsid w:val="00BB5DE5"/>
    <w:rsid w:val="00BB7E05"/>
    <w:rsid w:val="00BC0233"/>
    <w:rsid w:val="00BD49FA"/>
    <w:rsid w:val="00BD7CD4"/>
    <w:rsid w:val="00BF06AA"/>
    <w:rsid w:val="00BF5473"/>
    <w:rsid w:val="00BF6BB3"/>
    <w:rsid w:val="00C00A89"/>
    <w:rsid w:val="00C06F56"/>
    <w:rsid w:val="00C1389C"/>
    <w:rsid w:val="00C14086"/>
    <w:rsid w:val="00C16EE8"/>
    <w:rsid w:val="00C25E4E"/>
    <w:rsid w:val="00C26989"/>
    <w:rsid w:val="00C327AC"/>
    <w:rsid w:val="00C32EC4"/>
    <w:rsid w:val="00C5051A"/>
    <w:rsid w:val="00C55E50"/>
    <w:rsid w:val="00C600A6"/>
    <w:rsid w:val="00C62CFE"/>
    <w:rsid w:val="00C67687"/>
    <w:rsid w:val="00C67E95"/>
    <w:rsid w:val="00C80E0E"/>
    <w:rsid w:val="00C90C8E"/>
    <w:rsid w:val="00C97550"/>
    <w:rsid w:val="00CA0D81"/>
    <w:rsid w:val="00CA1627"/>
    <w:rsid w:val="00CA6810"/>
    <w:rsid w:val="00CD0A91"/>
    <w:rsid w:val="00CD525B"/>
    <w:rsid w:val="00CD6313"/>
    <w:rsid w:val="00CF2B08"/>
    <w:rsid w:val="00D06B11"/>
    <w:rsid w:val="00D100C3"/>
    <w:rsid w:val="00D110F5"/>
    <w:rsid w:val="00D12BE5"/>
    <w:rsid w:val="00D13D63"/>
    <w:rsid w:val="00D17E59"/>
    <w:rsid w:val="00D270CF"/>
    <w:rsid w:val="00D33712"/>
    <w:rsid w:val="00D40367"/>
    <w:rsid w:val="00D40DE5"/>
    <w:rsid w:val="00D43395"/>
    <w:rsid w:val="00D56CA6"/>
    <w:rsid w:val="00D61B55"/>
    <w:rsid w:val="00D654A8"/>
    <w:rsid w:val="00D65693"/>
    <w:rsid w:val="00D809AD"/>
    <w:rsid w:val="00D814F1"/>
    <w:rsid w:val="00D826C9"/>
    <w:rsid w:val="00D86943"/>
    <w:rsid w:val="00D92D0F"/>
    <w:rsid w:val="00D93099"/>
    <w:rsid w:val="00D94A0B"/>
    <w:rsid w:val="00DA10E0"/>
    <w:rsid w:val="00DA56CF"/>
    <w:rsid w:val="00DB0389"/>
    <w:rsid w:val="00DB05E4"/>
    <w:rsid w:val="00DB4016"/>
    <w:rsid w:val="00DB62F5"/>
    <w:rsid w:val="00DC0AC3"/>
    <w:rsid w:val="00DC10A8"/>
    <w:rsid w:val="00DC5666"/>
    <w:rsid w:val="00DC7B55"/>
    <w:rsid w:val="00DD12FD"/>
    <w:rsid w:val="00DD4BB8"/>
    <w:rsid w:val="00DD4C44"/>
    <w:rsid w:val="00DD5112"/>
    <w:rsid w:val="00DE5B87"/>
    <w:rsid w:val="00DF53BE"/>
    <w:rsid w:val="00DF6AB6"/>
    <w:rsid w:val="00E01FDC"/>
    <w:rsid w:val="00E1280A"/>
    <w:rsid w:val="00E2295E"/>
    <w:rsid w:val="00E2396F"/>
    <w:rsid w:val="00E27110"/>
    <w:rsid w:val="00E3451B"/>
    <w:rsid w:val="00E35A37"/>
    <w:rsid w:val="00E44B4C"/>
    <w:rsid w:val="00E47134"/>
    <w:rsid w:val="00E54AD3"/>
    <w:rsid w:val="00E65146"/>
    <w:rsid w:val="00E652B3"/>
    <w:rsid w:val="00E67C70"/>
    <w:rsid w:val="00E7486D"/>
    <w:rsid w:val="00E852E4"/>
    <w:rsid w:val="00E877BE"/>
    <w:rsid w:val="00E90905"/>
    <w:rsid w:val="00E90ED8"/>
    <w:rsid w:val="00E9566F"/>
    <w:rsid w:val="00EA0279"/>
    <w:rsid w:val="00EA4104"/>
    <w:rsid w:val="00EB7D7E"/>
    <w:rsid w:val="00EC375D"/>
    <w:rsid w:val="00EC70EC"/>
    <w:rsid w:val="00EF1CE4"/>
    <w:rsid w:val="00F10AAA"/>
    <w:rsid w:val="00F14EDA"/>
    <w:rsid w:val="00F232F4"/>
    <w:rsid w:val="00F37AEC"/>
    <w:rsid w:val="00F40C8F"/>
    <w:rsid w:val="00F41B5E"/>
    <w:rsid w:val="00F66495"/>
    <w:rsid w:val="00F7500E"/>
    <w:rsid w:val="00F80DE4"/>
    <w:rsid w:val="00F8509A"/>
    <w:rsid w:val="00FA743F"/>
    <w:rsid w:val="00FB0068"/>
    <w:rsid w:val="00FB4E97"/>
    <w:rsid w:val="00FB63FA"/>
    <w:rsid w:val="00FC0F2A"/>
    <w:rsid w:val="00FC1877"/>
    <w:rsid w:val="00FC2B64"/>
    <w:rsid w:val="00FC4ADD"/>
    <w:rsid w:val="00FD27F7"/>
    <w:rsid w:val="00FD3DC3"/>
    <w:rsid w:val="00FD5F60"/>
    <w:rsid w:val="00FE2649"/>
    <w:rsid w:val="00FE3A85"/>
    <w:rsid w:val="00FE499D"/>
    <w:rsid w:val="00FE575E"/>
    <w:rsid w:val="00FE71BC"/>
    <w:rsid w:val="00FF0D7D"/>
    <w:rsid w:val="00FF6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B55"/>
    <w:rPr>
      <w:rFonts w:ascii="VNI-Times" w:hAnsi="VNI-Times"/>
      <w:sz w:val="24"/>
      <w:szCs w:val="24"/>
    </w:rPr>
  </w:style>
  <w:style w:type="paragraph" w:styleId="Heading1">
    <w:name w:val="heading 1"/>
    <w:basedOn w:val="Normal"/>
    <w:next w:val="Normal"/>
    <w:qFormat/>
    <w:rsid w:val="00D61B55"/>
    <w:pPr>
      <w:keepNext/>
      <w:outlineLvl w:val="0"/>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F69CF"/>
    <w:rPr>
      <w:rFonts w:ascii="Tahoma" w:hAnsi="Tahoma" w:cs="Tahoma"/>
      <w:sz w:val="16"/>
      <w:szCs w:val="16"/>
    </w:rPr>
  </w:style>
  <w:style w:type="paragraph" w:styleId="Footer">
    <w:name w:val="footer"/>
    <w:basedOn w:val="Normal"/>
    <w:rsid w:val="003927C3"/>
    <w:pPr>
      <w:tabs>
        <w:tab w:val="center" w:pos="4320"/>
        <w:tab w:val="right" w:pos="8640"/>
      </w:tabs>
    </w:pPr>
  </w:style>
  <w:style w:type="character" w:styleId="PageNumber">
    <w:name w:val="page number"/>
    <w:basedOn w:val="DefaultParagraphFont"/>
    <w:rsid w:val="003927C3"/>
  </w:style>
  <w:style w:type="paragraph" w:styleId="Header">
    <w:name w:val="header"/>
    <w:basedOn w:val="Normal"/>
    <w:rsid w:val="001F2ADC"/>
    <w:pPr>
      <w:tabs>
        <w:tab w:val="center" w:pos="4320"/>
        <w:tab w:val="right" w:pos="8640"/>
      </w:tabs>
    </w:pPr>
  </w:style>
  <w:style w:type="paragraph" w:customStyle="1" w:styleId="CharCharCharCharCharChar1Char">
    <w:name w:val=" Char Char Char Char Char Char1 Char"/>
    <w:basedOn w:val="Normal"/>
    <w:autoRedefine/>
    <w:rsid w:val="00B16D2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B16D2E"/>
    <w:pPr>
      <w:ind w:firstLine="709"/>
      <w:jc w:val="both"/>
    </w:pPr>
    <w:rPr>
      <w:sz w:val="26"/>
      <w:szCs w:val="20"/>
    </w:rPr>
  </w:style>
  <w:style w:type="character" w:customStyle="1" w:styleId="BodyTextIndentChar">
    <w:name w:val="Body Text Indent Char"/>
    <w:basedOn w:val="DefaultParagraphFont"/>
    <w:link w:val="BodyTextIndent"/>
    <w:rsid w:val="00B16D2E"/>
    <w:rPr>
      <w:rFonts w:ascii="VNI-Times" w:hAnsi="VNI-Times"/>
      <w:sz w:val="26"/>
    </w:rPr>
  </w:style>
  <w:style w:type="character" w:styleId="Hyperlink">
    <w:name w:val="Hyperlink"/>
    <w:basedOn w:val="DefaultParagraphFont"/>
    <w:rsid w:val="00B16D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C310-3C49-49BC-AB58-25BEFBE8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LÑLÑ THAØNH PHOÁ HOÀ CHÍ MINH       COÄNG HOØA XAÕ HOÄI CHUÛ NGHÓA VIEÄT NAM</vt:lpstr>
    </vt:vector>
  </TitlesOfParts>
  <Company/>
  <LinksUpToDate>false</LinksUpToDate>
  <CharactersWithSpaces>23864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THAØNH PHOÁ HOÀ CHÍ MINH       COÄNG HOØA XAÕ HOÄI CHUÛ NGHÓA VIEÄT NAM</dc:title>
  <dc:subject/>
  <dc:creator>LDLD-CBE</dc:creator>
  <cp:keywords/>
  <cp:lastModifiedBy>Tuyen</cp:lastModifiedBy>
  <cp:revision>2</cp:revision>
  <cp:lastPrinted>2015-10-12T08:49:00Z</cp:lastPrinted>
  <dcterms:created xsi:type="dcterms:W3CDTF">2015-10-12T09:47:00Z</dcterms:created>
  <dcterms:modified xsi:type="dcterms:W3CDTF">2015-10-12T09:47:00Z</dcterms:modified>
</cp:coreProperties>
</file>